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DFC669A">
      <w:pPr>
        <w:pStyle w:val="10"/>
        <w:spacing w:line="660" w:lineRule="exact"/>
        <w:jc w:val="center"/>
        <w:rPr>
          <w:rFonts w:hint="eastAsia" w:ascii="仿宋_GB2312" w:hAnsi="宋体" w:eastAsia="仿宋_GB2312" w:cs="宋体"/>
          <w:color w:val="auto"/>
          <w:kern w:val="0"/>
          <w:sz w:val="28"/>
          <w:szCs w:val="28"/>
        </w:rPr>
      </w:pPr>
      <w:r>
        <w:rPr>
          <w:rFonts w:hint="eastAsia" w:ascii="方正小标宋简体" w:hAnsi="方正小标宋简体" w:eastAsia="方正小标宋简体" w:cs="方正小标宋简体"/>
          <w:color w:val="auto"/>
          <w:sz w:val="44"/>
          <w:szCs w:val="44"/>
          <w:lang w:val="en-US" w:eastAsia="zh-CN"/>
        </w:rPr>
        <w:t>高层次人才、适宜性人才</w:t>
      </w:r>
      <w:r>
        <w:rPr>
          <w:rFonts w:hint="eastAsia" w:ascii="方正小标宋简体" w:hAnsi="方正小标宋简体" w:eastAsia="方正小标宋简体" w:cs="方正小标宋简体"/>
          <w:color w:val="auto"/>
          <w:sz w:val="44"/>
          <w:szCs w:val="44"/>
        </w:rPr>
        <w:t>岗位和条件要求一览表</w:t>
      </w:r>
    </w:p>
    <w:tbl>
      <w:tblPr>
        <w:tblStyle w:val="12"/>
        <w:tblW w:w="12893"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675"/>
        <w:gridCol w:w="707"/>
        <w:gridCol w:w="2076"/>
        <w:gridCol w:w="1864"/>
        <w:gridCol w:w="2798"/>
        <w:gridCol w:w="2983"/>
        <w:gridCol w:w="1790"/>
      </w:tblGrid>
      <w:tr w14:paraId="1DBC320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73" w:hRule="atLeast"/>
          <w:jc w:val="center"/>
        </w:trPr>
        <w:tc>
          <w:tcPr>
            <w:tcW w:w="675" w:type="dxa"/>
            <w:vMerge w:val="restart"/>
            <w:tcBorders>
              <w:top w:val="single" w:color="auto" w:sz="4" w:space="0"/>
              <w:left w:val="single" w:color="auto" w:sz="4" w:space="0"/>
              <w:right w:val="single" w:color="auto" w:sz="4" w:space="0"/>
            </w:tcBorders>
            <w:shd w:val="clear" w:color="auto" w:fill="auto"/>
            <w:vAlign w:val="center"/>
          </w:tcPr>
          <w:p w14:paraId="4CF6750B">
            <w:pPr>
              <w:keepNext w:val="0"/>
              <w:keepLines w:val="0"/>
              <w:widowControl/>
              <w:suppressLineNumbers w:val="0"/>
              <w:jc w:val="center"/>
              <w:textAlignment w:val="center"/>
              <w:rPr>
                <w:rFonts w:hint="default" w:ascii="宋体" w:hAnsi="宋体" w:eastAsia="宋体" w:cs="宋体"/>
                <w:b/>
                <w:bCs/>
                <w:i w:val="0"/>
                <w:iCs w:val="0"/>
                <w:color w:val="auto"/>
                <w:kern w:val="0"/>
                <w:sz w:val="20"/>
                <w:szCs w:val="20"/>
                <w:u w:val="none"/>
                <w:lang w:val="en-US" w:eastAsia="zh-CN" w:bidi="ar"/>
              </w:rPr>
            </w:pPr>
            <w:r>
              <w:rPr>
                <w:rFonts w:hint="eastAsia" w:ascii="宋体" w:hAnsi="宋体" w:cs="宋体"/>
                <w:b/>
                <w:bCs/>
                <w:i w:val="0"/>
                <w:iCs w:val="0"/>
                <w:color w:val="auto"/>
                <w:kern w:val="0"/>
                <w:sz w:val="20"/>
                <w:szCs w:val="20"/>
                <w:u w:val="none"/>
                <w:lang w:val="en-US" w:eastAsia="zh-CN" w:bidi="ar"/>
              </w:rPr>
              <w:t>类别</w:t>
            </w:r>
          </w:p>
        </w:tc>
        <w:tc>
          <w:tcPr>
            <w:tcW w:w="707"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75523809">
            <w:pPr>
              <w:keepNext w:val="0"/>
              <w:keepLines w:val="0"/>
              <w:widowControl/>
              <w:suppressLineNumbers w:val="0"/>
              <w:jc w:val="center"/>
              <w:textAlignment w:val="center"/>
              <w:rPr>
                <w:rFonts w:hint="eastAsia" w:ascii="宋体" w:hAnsi="宋体" w:eastAsia="宋体" w:cs="宋体"/>
                <w:b/>
                <w:bCs/>
                <w:i w:val="0"/>
                <w:iCs w:val="0"/>
                <w:color w:val="auto"/>
                <w:sz w:val="20"/>
                <w:szCs w:val="20"/>
                <w:u w:val="none"/>
              </w:rPr>
            </w:pPr>
            <w:r>
              <w:rPr>
                <w:rFonts w:hint="eastAsia" w:ascii="宋体" w:hAnsi="宋体" w:eastAsia="宋体" w:cs="宋体"/>
                <w:b/>
                <w:bCs/>
                <w:i w:val="0"/>
                <w:iCs w:val="0"/>
                <w:color w:val="auto"/>
                <w:kern w:val="0"/>
                <w:sz w:val="20"/>
                <w:szCs w:val="20"/>
                <w:u w:val="none"/>
                <w:lang w:val="en-US" w:eastAsia="zh-CN" w:bidi="ar"/>
              </w:rPr>
              <w:t>序号</w:t>
            </w:r>
          </w:p>
        </w:tc>
        <w:tc>
          <w:tcPr>
            <w:tcW w:w="3940"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5AD0FFAA">
            <w:pPr>
              <w:keepNext w:val="0"/>
              <w:keepLines w:val="0"/>
              <w:widowControl/>
              <w:suppressLineNumbers w:val="0"/>
              <w:jc w:val="center"/>
              <w:textAlignment w:val="center"/>
              <w:rPr>
                <w:rFonts w:hint="eastAsia" w:ascii="宋体" w:hAnsi="宋体" w:eastAsia="宋体" w:cs="宋体"/>
                <w:b/>
                <w:bCs/>
                <w:i w:val="0"/>
                <w:iCs w:val="0"/>
                <w:color w:val="auto"/>
                <w:sz w:val="20"/>
                <w:szCs w:val="20"/>
                <w:u w:val="none"/>
              </w:rPr>
            </w:pPr>
            <w:r>
              <w:rPr>
                <w:rFonts w:hint="eastAsia" w:ascii="宋体" w:hAnsi="宋体" w:eastAsia="宋体" w:cs="宋体"/>
                <w:b/>
                <w:bCs/>
                <w:i w:val="0"/>
                <w:iCs w:val="0"/>
                <w:color w:val="auto"/>
                <w:kern w:val="0"/>
                <w:sz w:val="20"/>
                <w:szCs w:val="20"/>
                <w:u w:val="none"/>
                <w:lang w:val="en-US" w:eastAsia="zh-CN" w:bidi="ar"/>
              </w:rPr>
              <w:t>招聘岗位</w:t>
            </w:r>
          </w:p>
        </w:tc>
        <w:tc>
          <w:tcPr>
            <w:tcW w:w="5781" w:type="dxa"/>
            <w:gridSpan w:val="2"/>
            <w:tcBorders>
              <w:top w:val="single" w:color="auto" w:sz="4" w:space="0"/>
              <w:left w:val="single" w:color="auto" w:sz="4" w:space="0"/>
              <w:right w:val="single" w:color="auto" w:sz="4" w:space="0"/>
            </w:tcBorders>
            <w:shd w:val="clear" w:color="auto" w:fill="auto"/>
            <w:vAlign w:val="center"/>
          </w:tcPr>
          <w:p w14:paraId="2D769E35">
            <w:pPr>
              <w:jc w:val="center"/>
              <w:rPr>
                <w:rFonts w:hint="default" w:ascii="宋体" w:hAnsi="宋体" w:cs="宋体"/>
                <w:b/>
                <w:bCs/>
                <w:i w:val="0"/>
                <w:iCs w:val="0"/>
                <w:color w:val="auto"/>
                <w:sz w:val="20"/>
                <w:szCs w:val="20"/>
                <w:u w:val="none"/>
                <w:lang w:val="en-US" w:eastAsia="zh-CN"/>
              </w:rPr>
            </w:pPr>
            <w:r>
              <w:rPr>
                <w:rFonts w:hint="eastAsia" w:ascii="宋体" w:hAnsi="宋体" w:cs="宋体"/>
                <w:b/>
                <w:bCs/>
                <w:i w:val="0"/>
                <w:iCs w:val="0"/>
                <w:color w:val="auto"/>
                <w:sz w:val="20"/>
                <w:szCs w:val="20"/>
                <w:u w:val="none"/>
                <w:lang w:val="en-US" w:eastAsia="zh-CN"/>
              </w:rPr>
              <w:t>岗位条件</w:t>
            </w:r>
          </w:p>
        </w:tc>
        <w:tc>
          <w:tcPr>
            <w:tcW w:w="1790" w:type="dxa"/>
            <w:vMerge w:val="restart"/>
            <w:tcBorders>
              <w:top w:val="single" w:color="auto" w:sz="4" w:space="0"/>
              <w:left w:val="single" w:color="auto" w:sz="4" w:space="0"/>
              <w:right w:val="single" w:color="auto" w:sz="4" w:space="0"/>
            </w:tcBorders>
            <w:shd w:val="clear" w:color="auto" w:fill="auto"/>
            <w:vAlign w:val="center"/>
          </w:tcPr>
          <w:p w14:paraId="2D0D8115">
            <w:pPr>
              <w:jc w:val="center"/>
              <w:rPr>
                <w:rFonts w:hint="eastAsia" w:ascii="宋体" w:hAnsi="宋体" w:cs="宋体"/>
                <w:b/>
                <w:bCs/>
                <w:i w:val="0"/>
                <w:iCs w:val="0"/>
                <w:color w:val="auto"/>
                <w:sz w:val="20"/>
                <w:szCs w:val="20"/>
                <w:u w:val="none"/>
                <w:lang w:val="en-US" w:eastAsia="zh-CN"/>
              </w:rPr>
            </w:pPr>
            <w:r>
              <w:rPr>
                <w:rFonts w:hint="eastAsia" w:ascii="宋体" w:hAnsi="宋体" w:cs="宋体"/>
                <w:b/>
                <w:bCs/>
                <w:i w:val="0"/>
                <w:iCs w:val="0"/>
                <w:color w:val="auto"/>
                <w:sz w:val="20"/>
                <w:szCs w:val="20"/>
                <w:u w:val="none"/>
                <w:lang w:val="en-US" w:eastAsia="zh-CN"/>
              </w:rPr>
              <w:t>备注</w:t>
            </w:r>
          </w:p>
        </w:tc>
      </w:tr>
      <w:tr w14:paraId="58E1535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35" w:hRule="atLeast"/>
          <w:jc w:val="center"/>
        </w:trPr>
        <w:tc>
          <w:tcPr>
            <w:tcW w:w="675" w:type="dxa"/>
            <w:vMerge w:val="continue"/>
            <w:tcBorders>
              <w:left w:val="single" w:color="auto" w:sz="4" w:space="0"/>
              <w:bottom w:val="single" w:color="auto" w:sz="4" w:space="0"/>
              <w:right w:val="single" w:color="auto" w:sz="4" w:space="0"/>
            </w:tcBorders>
            <w:shd w:val="clear" w:color="auto" w:fill="auto"/>
            <w:vAlign w:val="center"/>
          </w:tcPr>
          <w:p w14:paraId="4A95987A">
            <w:pPr>
              <w:jc w:val="center"/>
              <w:rPr>
                <w:rFonts w:hint="eastAsia" w:ascii="宋体" w:hAnsi="宋体" w:eastAsia="宋体" w:cs="宋体"/>
                <w:b/>
                <w:bCs/>
                <w:i w:val="0"/>
                <w:iCs w:val="0"/>
                <w:color w:val="auto"/>
                <w:sz w:val="20"/>
                <w:szCs w:val="20"/>
                <w:u w:val="none"/>
              </w:rPr>
            </w:pPr>
          </w:p>
        </w:tc>
        <w:tc>
          <w:tcPr>
            <w:tcW w:w="707"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7A15C6D4">
            <w:pPr>
              <w:jc w:val="center"/>
              <w:rPr>
                <w:rFonts w:hint="eastAsia" w:ascii="宋体" w:hAnsi="宋体" w:eastAsia="宋体" w:cs="宋体"/>
                <w:b/>
                <w:bCs/>
                <w:i w:val="0"/>
                <w:iCs w:val="0"/>
                <w:color w:val="auto"/>
                <w:sz w:val="20"/>
                <w:szCs w:val="20"/>
                <w:u w:val="none"/>
              </w:rPr>
            </w:pPr>
          </w:p>
        </w:tc>
        <w:tc>
          <w:tcPr>
            <w:tcW w:w="2076" w:type="dxa"/>
            <w:tcBorders>
              <w:top w:val="single" w:color="auto" w:sz="4" w:space="0"/>
              <w:left w:val="single" w:color="auto" w:sz="4" w:space="0"/>
              <w:bottom w:val="single" w:color="auto" w:sz="4" w:space="0"/>
              <w:right w:val="single" w:color="auto" w:sz="4" w:space="0"/>
            </w:tcBorders>
            <w:shd w:val="clear" w:color="auto" w:fill="auto"/>
            <w:vAlign w:val="center"/>
          </w:tcPr>
          <w:p w14:paraId="1C5F2ABB">
            <w:pPr>
              <w:keepNext w:val="0"/>
              <w:keepLines w:val="0"/>
              <w:widowControl/>
              <w:suppressLineNumbers w:val="0"/>
              <w:jc w:val="center"/>
              <w:textAlignment w:val="center"/>
              <w:rPr>
                <w:rFonts w:hint="eastAsia" w:ascii="宋体" w:hAnsi="宋体" w:eastAsia="宋体" w:cs="宋体"/>
                <w:b/>
                <w:bCs/>
                <w:i w:val="0"/>
                <w:iCs w:val="0"/>
                <w:color w:val="auto"/>
                <w:sz w:val="20"/>
                <w:szCs w:val="20"/>
                <w:u w:val="none"/>
              </w:rPr>
            </w:pPr>
            <w:r>
              <w:rPr>
                <w:rFonts w:hint="eastAsia" w:ascii="宋体" w:hAnsi="宋体" w:eastAsia="宋体" w:cs="宋体"/>
                <w:b/>
                <w:bCs/>
                <w:i w:val="0"/>
                <w:iCs w:val="0"/>
                <w:color w:val="auto"/>
                <w:kern w:val="0"/>
                <w:sz w:val="20"/>
                <w:szCs w:val="20"/>
                <w:u w:val="none"/>
                <w:lang w:val="en-US" w:eastAsia="zh-CN" w:bidi="ar"/>
              </w:rPr>
              <w:t>岗位名称</w:t>
            </w:r>
          </w:p>
        </w:tc>
        <w:tc>
          <w:tcPr>
            <w:tcW w:w="1864" w:type="dxa"/>
            <w:tcBorders>
              <w:top w:val="single" w:color="auto" w:sz="4" w:space="0"/>
              <w:left w:val="single" w:color="auto" w:sz="4" w:space="0"/>
              <w:bottom w:val="single" w:color="auto" w:sz="4" w:space="0"/>
              <w:right w:val="single" w:color="auto" w:sz="4" w:space="0"/>
            </w:tcBorders>
            <w:shd w:val="clear" w:color="auto" w:fill="auto"/>
            <w:vAlign w:val="center"/>
          </w:tcPr>
          <w:p w14:paraId="0778922E">
            <w:pPr>
              <w:keepNext w:val="0"/>
              <w:keepLines w:val="0"/>
              <w:widowControl/>
              <w:suppressLineNumbers w:val="0"/>
              <w:jc w:val="center"/>
              <w:textAlignment w:val="center"/>
              <w:rPr>
                <w:rFonts w:hint="eastAsia" w:ascii="宋体" w:hAnsi="宋体" w:eastAsia="宋体" w:cs="宋体"/>
                <w:b/>
                <w:bCs/>
                <w:i w:val="0"/>
                <w:iCs w:val="0"/>
                <w:color w:val="auto"/>
                <w:sz w:val="20"/>
                <w:szCs w:val="20"/>
                <w:u w:val="none"/>
              </w:rPr>
            </w:pPr>
            <w:r>
              <w:rPr>
                <w:rFonts w:hint="eastAsia" w:ascii="宋体" w:hAnsi="宋体" w:eastAsia="宋体" w:cs="宋体"/>
                <w:b/>
                <w:bCs/>
                <w:i w:val="0"/>
                <w:iCs w:val="0"/>
                <w:color w:val="auto"/>
                <w:kern w:val="0"/>
                <w:sz w:val="20"/>
                <w:szCs w:val="20"/>
                <w:u w:val="none"/>
                <w:lang w:val="en-US" w:eastAsia="zh-CN" w:bidi="ar"/>
              </w:rPr>
              <w:t>岗位类别</w:t>
            </w:r>
          </w:p>
        </w:tc>
        <w:tc>
          <w:tcPr>
            <w:tcW w:w="2798" w:type="dxa"/>
            <w:tcBorders>
              <w:top w:val="single" w:color="auto" w:sz="4" w:space="0"/>
              <w:left w:val="single" w:color="auto" w:sz="4" w:space="0"/>
              <w:bottom w:val="single" w:color="auto" w:sz="4" w:space="0"/>
              <w:right w:val="single" w:color="auto" w:sz="4" w:space="0"/>
            </w:tcBorders>
            <w:shd w:val="clear" w:color="auto" w:fill="auto"/>
            <w:vAlign w:val="center"/>
          </w:tcPr>
          <w:p w14:paraId="0D74F3EA">
            <w:pPr>
              <w:keepNext w:val="0"/>
              <w:keepLines w:val="0"/>
              <w:widowControl/>
              <w:suppressLineNumbers w:val="0"/>
              <w:jc w:val="center"/>
              <w:textAlignment w:val="center"/>
              <w:rPr>
                <w:rFonts w:hint="eastAsia" w:ascii="宋体" w:hAnsi="宋体" w:eastAsia="宋体" w:cs="宋体"/>
                <w:b/>
                <w:bCs/>
                <w:i w:val="0"/>
                <w:iCs w:val="0"/>
                <w:color w:val="auto"/>
                <w:sz w:val="20"/>
                <w:szCs w:val="20"/>
                <w:u w:val="none"/>
              </w:rPr>
            </w:pPr>
            <w:r>
              <w:rPr>
                <w:rFonts w:hint="eastAsia" w:ascii="宋体" w:hAnsi="宋体" w:eastAsia="宋体" w:cs="宋体"/>
                <w:b/>
                <w:bCs/>
                <w:i w:val="0"/>
                <w:iCs w:val="0"/>
                <w:color w:val="auto"/>
                <w:kern w:val="0"/>
                <w:sz w:val="20"/>
                <w:szCs w:val="20"/>
                <w:u w:val="none"/>
                <w:lang w:val="en-US" w:eastAsia="zh-CN" w:bidi="ar"/>
              </w:rPr>
              <w:t>学历</w:t>
            </w:r>
            <w:r>
              <w:rPr>
                <w:rFonts w:hint="eastAsia" w:ascii="宋体" w:hAnsi="宋体" w:cs="宋体"/>
                <w:b/>
                <w:bCs/>
                <w:i w:val="0"/>
                <w:iCs w:val="0"/>
                <w:color w:val="auto"/>
                <w:kern w:val="0"/>
                <w:sz w:val="20"/>
                <w:szCs w:val="20"/>
                <w:u w:val="none"/>
                <w:lang w:val="en-US" w:eastAsia="zh-CN" w:bidi="ar"/>
              </w:rPr>
              <w:t>或学位</w:t>
            </w:r>
          </w:p>
        </w:tc>
        <w:tc>
          <w:tcPr>
            <w:tcW w:w="2983" w:type="dxa"/>
            <w:tcBorders>
              <w:top w:val="single" w:color="auto" w:sz="4" w:space="0"/>
              <w:left w:val="single" w:color="auto" w:sz="4" w:space="0"/>
              <w:bottom w:val="single" w:color="auto" w:sz="4" w:space="0"/>
              <w:right w:val="single" w:color="auto" w:sz="4" w:space="0"/>
            </w:tcBorders>
            <w:shd w:val="clear" w:color="auto" w:fill="auto"/>
            <w:vAlign w:val="center"/>
          </w:tcPr>
          <w:p w14:paraId="1B543BE7">
            <w:pPr>
              <w:keepNext w:val="0"/>
              <w:keepLines w:val="0"/>
              <w:widowControl/>
              <w:suppressLineNumbers w:val="0"/>
              <w:jc w:val="center"/>
              <w:textAlignment w:val="center"/>
              <w:rPr>
                <w:rFonts w:hint="default" w:ascii="宋体" w:hAnsi="宋体" w:eastAsia="宋体" w:cs="宋体"/>
                <w:b/>
                <w:bCs/>
                <w:i w:val="0"/>
                <w:iCs w:val="0"/>
                <w:color w:val="auto"/>
                <w:sz w:val="20"/>
                <w:szCs w:val="20"/>
                <w:u w:val="none"/>
                <w:lang w:val="en-US"/>
              </w:rPr>
            </w:pPr>
            <w:r>
              <w:rPr>
                <w:rStyle w:val="27"/>
                <w:color w:val="auto"/>
                <w:lang w:val="en-US" w:eastAsia="zh-CN" w:bidi="ar"/>
              </w:rPr>
              <w:t>专  业</w:t>
            </w:r>
          </w:p>
        </w:tc>
        <w:tc>
          <w:tcPr>
            <w:tcW w:w="1790" w:type="dxa"/>
            <w:vMerge w:val="continue"/>
            <w:tcBorders>
              <w:left w:val="single" w:color="auto" w:sz="4" w:space="0"/>
              <w:right w:val="single" w:color="auto" w:sz="4" w:space="0"/>
            </w:tcBorders>
            <w:shd w:val="clear" w:color="auto" w:fill="auto"/>
            <w:vAlign w:val="center"/>
          </w:tcPr>
          <w:p w14:paraId="3D93DD12">
            <w:pPr>
              <w:keepNext w:val="0"/>
              <w:keepLines w:val="0"/>
              <w:widowControl/>
              <w:suppressLineNumbers w:val="0"/>
              <w:jc w:val="both"/>
              <w:textAlignment w:val="center"/>
              <w:rPr>
                <w:rFonts w:hint="eastAsia" w:ascii="宋体" w:hAnsi="宋体" w:eastAsia="宋体" w:cs="宋体"/>
                <w:b/>
                <w:bCs/>
                <w:i w:val="0"/>
                <w:iCs w:val="0"/>
                <w:color w:val="auto"/>
                <w:kern w:val="2"/>
                <w:sz w:val="20"/>
                <w:szCs w:val="20"/>
                <w:u w:val="none"/>
                <w:lang w:val="en-US" w:eastAsia="zh-CN" w:bidi="ar-SA"/>
              </w:rPr>
            </w:pPr>
          </w:p>
        </w:tc>
      </w:tr>
      <w:tr w14:paraId="560025E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40" w:hRule="atLeast"/>
          <w:jc w:val="center"/>
        </w:trPr>
        <w:tc>
          <w:tcPr>
            <w:tcW w:w="675" w:type="dxa"/>
            <w:vMerge w:val="restart"/>
            <w:tcBorders>
              <w:top w:val="single" w:color="auto" w:sz="4" w:space="0"/>
              <w:left w:val="single" w:color="auto" w:sz="4" w:space="0"/>
              <w:right w:val="single" w:color="auto" w:sz="4" w:space="0"/>
            </w:tcBorders>
            <w:shd w:val="clear" w:color="auto" w:fill="auto"/>
            <w:vAlign w:val="center"/>
          </w:tcPr>
          <w:p w14:paraId="36D53905">
            <w:pPr>
              <w:keepNext w:val="0"/>
              <w:keepLines w:val="0"/>
              <w:widowControl/>
              <w:suppressLineNumbers w:val="0"/>
              <w:jc w:val="center"/>
              <w:textAlignment w:val="center"/>
              <w:rPr>
                <w:rFonts w:hint="eastAsia" w:ascii="仿宋_GB2312" w:hAnsi="仿宋_GB2312" w:eastAsia="仿宋_GB2312" w:cs="仿宋_GB2312"/>
                <w:i w:val="0"/>
                <w:iCs w:val="0"/>
                <w:color w:val="auto"/>
                <w:kern w:val="0"/>
                <w:sz w:val="21"/>
                <w:szCs w:val="21"/>
                <w:u w:val="none"/>
                <w:lang w:val="en-US" w:eastAsia="zh-CN" w:bidi="ar"/>
              </w:rPr>
            </w:pPr>
            <w:r>
              <w:rPr>
                <w:rFonts w:hint="eastAsia" w:ascii="仿宋_GB2312" w:hAnsi="仿宋_GB2312" w:eastAsia="仿宋_GB2312" w:cs="仿宋_GB2312"/>
                <w:i w:val="0"/>
                <w:iCs w:val="0"/>
                <w:color w:val="auto"/>
                <w:kern w:val="0"/>
                <w:sz w:val="21"/>
                <w:szCs w:val="21"/>
                <w:u w:val="none"/>
                <w:lang w:val="en-US" w:eastAsia="zh-CN" w:bidi="ar"/>
              </w:rPr>
              <w:t>高层次人才</w:t>
            </w:r>
          </w:p>
          <w:p w14:paraId="020E2A31">
            <w:pPr>
              <w:keepNext w:val="0"/>
              <w:keepLines w:val="0"/>
              <w:widowControl/>
              <w:suppressLineNumbers w:val="0"/>
              <w:jc w:val="center"/>
              <w:textAlignment w:val="center"/>
              <w:rPr>
                <w:rFonts w:hint="eastAsia" w:ascii="仿宋_GB2312" w:hAnsi="仿宋_GB2312" w:eastAsia="仿宋_GB2312" w:cs="仿宋_GB2312"/>
                <w:i w:val="0"/>
                <w:iCs w:val="0"/>
                <w:color w:val="auto"/>
                <w:kern w:val="0"/>
                <w:sz w:val="21"/>
                <w:szCs w:val="21"/>
                <w:u w:val="none"/>
                <w:lang w:val="en-US" w:eastAsia="zh-CN" w:bidi="ar"/>
              </w:rPr>
            </w:pPr>
          </w:p>
        </w:tc>
        <w:tc>
          <w:tcPr>
            <w:tcW w:w="707" w:type="dxa"/>
            <w:tcBorders>
              <w:top w:val="single" w:color="auto" w:sz="4" w:space="0"/>
              <w:left w:val="single" w:color="auto" w:sz="4" w:space="0"/>
              <w:bottom w:val="single" w:color="auto" w:sz="4" w:space="0"/>
              <w:right w:val="single" w:color="auto" w:sz="4" w:space="0"/>
            </w:tcBorders>
            <w:shd w:val="clear" w:color="auto" w:fill="auto"/>
            <w:vAlign w:val="center"/>
          </w:tcPr>
          <w:p w14:paraId="1101B3B2">
            <w:pPr>
              <w:keepNext w:val="0"/>
              <w:keepLines w:val="0"/>
              <w:widowControl/>
              <w:suppressLineNumbers w:val="0"/>
              <w:jc w:val="center"/>
              <w:textAlignment w:val="center"/>
              <w:rPr>
                <w:rFonts w:hint="eastAsia" w:ascii="仿宋_GB2312" w:hAnsi="仿宋_GB2312" w:eastAsia="仿宋_GB2312" w:cs="仿宋_GB2312"/>
                <w:i w:val="0"/>
                <w:iCs w:val="0"/>
                <w:color w:val="auto"/>
                <w:sz w:val="21"/>
                <w:szCs w:val="21"/>
                <w:u w:val="none"/>
              </w:rPr>
            </w:pPr>
            <w:r>
              <w:rPr>
                <w:rFonts w:hint="eastAsia" w:ascii="仿宋_GB2312" w:hAnsi="仿宋_GB2312" w:eastAsia="仿宋_GB2312" w:cs="仿宋_GB2312"/>
                <w:i w:val="0"/>
                <w:iCs w:val="0"/>
                <w:color w:val="auto"/>
                <w:kern w:val="0"/>
                <w:sz w:val="21"/>
                <w:szCs w:val="21"/>
                <w:u w:val="none"/>
                <w:lang w:val="en-US" w:eastAsia="zh-CN" w:bidi="ar"/>
              </w:rPr>
              <w:t>1</w:t>
            </w:r>
          </w:p>
        </w:tc>
        <w:tc>
          <w:tcPr>
            <w:tcW w:w="2076" w:type="dxa"/>
            <w:tcBorders>
              <w:top w:val="single" w:color="auto" w:sz="4" w:space="0"/>
              <w:left w:val="single" w:color="auto" w:sz="4" w:space="0"/>
              <w:bottom w:val="single" w:color="auto" w:sz="4" w:space="0"/>
              <w:right w:val="single" w:color="auto" w:sz="4" w:space="0"/>
            </w:tcBorders>
            <w:shd w:val="clear" w:color="auto" w:fill="auto"/>
            <w:vAlign w:val="center"/>
          </w:tcPr>
          <w:p w14:paraId="2119DF35">
            <w:pPr>
              <w:keepNext w:val="0"/>
              <w:keepLines w:val="0"/>
              <w:widowControl/>
              <w:suppressLineNumbers w:val="0"/>
              <w:jc w:val="center"/>
              <w:textAlignment w:val="center"/>
              <w:rPr>
                <w:rFonts w:hint="eastAsia" w:ascii="仿宋_GB2312" w:hAnsi="仿宋_GB2312" w:eastAsia="仿宋_GB2312" w:cs="仿宋_GB2312"/>
                <w:i w:val="0"/>
                <w:iCs w:val="0"/>
                <w:color w:val="auto"/>
                <w:kern w:val="0"/>
                <w:sz w:val="21"/>
                <w:szCs w:val="21"/>
                <w:u w:val="none"/>
                <w:lang w:val="en-US" w:eastAsia="zh-CN" w:bidi="ar"/>
              </w:rPr>
            </w:pPr>
            <w:r>
              <w:rPr>
                <w:rFonts w:hint="eastAsia" w:ascii="仿宋_GB2312" w:hAnsi="仿宋_GB2312" w:eastAsia="仿宋_GB2312" w:cs="仿宋_GB2312"/>
                <w:i w:val="0"/>
                <w:iCs w:val="0"/>
                <w:color w:val="auto"/>
                <w:kern w:val="0"/>
                <w:sz w:val="21"/>
                <w:szCs w:val="21"/>
                <w:u w:val="none"/>
                <w:lang w:val="en-US" w:eastAsia="zh-CN" w:bidi="ar"/>
              </w:rPr>
              <w:t>神经外科医师</w:t>
            </w:r>
          </w:p>
        </w:tc>
        <w:tc>
          <w:tcPr>
            <w:tcW w:w="1864" w:type="dxa"/>
            <w:tcBorders>
              <w:top w:val="single" w:color="auto" w:sz="4" w:space="0"/>
              <w:left w:val="single" w:color="auto" w:sz="4" w:space="0"/>
              <w:bottom w:val="single" w:color="auto" w:sz="4" w:space="0"/>
              <w:right w:val="single" w:color="auto" w:sz="4" w:space="0"/>
            </w:tcBorders>
            <w:shd w:val="clear" w:color="auto" w:fill="auto"/>
            <w:vAlign w:val="center"/>
          </w:tcPr>
          <w:p w14:paraId="02B90099">
            <w:pPr>
              <w:keepNext w:val="0"/>
              <w:keepLines w:val="0"/>
              <w:widowControl/>
              <w:suppressLineNumbers w:val="0"/>
              <w:jc w:val="center"/>
              <w:textAlignment w:val="center"/>
              <w:rPr>
                <w:rFonts w:hint="eastAsia" w:ascii="仿宋_GB2312" w:hAnsi="仿宋_GB2312" w:eastAsia="仿宋_GB2312" w:cs="仿宋_GB2312"/>
                <w:i w:val="0"/>
                <w:iCs w:val="0"/>
                <w:color w:val="auto"/>
                <w:sz w:val="21"/>
                <w:szCs w:val="21"/>
                <w:u w:val="none"/>
              </w:rPr>
            </w:pPr>
            <w:r>
              <w:rPr>
                <w:rFonts w:hint="eastAsia" w:ascii="仿宋_GB2312" w:hAnsi="仿宋_GB2312" w:eastAsia="仿宋_GB2312" w:cs="仿宋_GB2312"/>
                <w:i w:val="0"/>
                <w:iCs w:val="0"/>
                <w:color w:val="auto"/>
                <w:kern w:val="0"/>
                <w:sz w:val="21"/>
                <w:szCs w:val="21"/>
                <w:u w:val="none"/>
                <w:lang w:val="en-US" w:eastAsia="zh-CN" w:bidi="ar"/>
              </w:rPr>
              <w:t>专业技术岗位</w:t>
            </w:r>
          </w:p>
        </w:tc>
        <w:tc>
          <w:tcPr>
            <w:tcW w:w="2798" w:type="dxa"/>
            <w:tcBorders>
              <w:top w:val="single" w:color="auto" w:sz="4" w:space="0"/>
              <w:left w:val="single" w:color="auto" w:sz="4" w:space="0"/>
              <w:bottom w:val="single" w:color="auto" w:sz="4" w:space="0"/>
              <w:right w:val="single" w:color="auto" w:sz="4" w:space="0"/>
            </w:tcBorders>
            <w:shd w:val="clear" w:color="auto" w:fill="auto"/>
            <w:vAlign w:val="center"/>
          </w:tcPr>
          <w:p w14:paraId="422A71C9">
            <w:pPr>
              <w:keepNext w:val="0"/>
              <w:keepLines w:val="0"/>
              <w:widowControl/>
              <w:suppressLineNumbers w:val="0"/>
              <w:jc w:val="center"/>
              <w:textAlignment w:val="center"/>
              <w:rPr>
                <w:rFonts w:hint="eastAsia" w:ascii="仿宋_GB2312" w:hAnsi="仿宋_GB2312" w:eastAsia="仿宋_GB2312" w:cs="仿宋_GB2312"/>
                <w:i w:val="0"/>
                <w:iCs w:val="0"/>
                <w:color w:val="auto"/>
                <w:sz w:val="21"/>
                <w:szCs w:val="21"/>
                <w:highlight w:val="none"/>
                <w:u w:val="none"/>
              </w:rPr>
            </w:pPr>
            <w:r>
              <w:rPr>
                <w:rFonts w:hint="eastAsia" w:ascii="仿宋_GB2312" w:hAnsi="仿宋_GB2312" w:eastAsia="仿宋_GB2312" w:cs="仿宋_GB2312"/>
                <w:i w:val="0"/>
                <w:iCs w:val="0"/>
                <w:color w:val="auto"/>
                <w:kern w:val="0"/>
                <w:sz w:val="21"/>
                <w:szCs w:val="21"/>
                <w:u w:val="none"/>
                <w:lang w:val="en-US" w:eastAsia="zh-CN" w:bidi="ar"/>
              </w:rPr>
              <w:t>硕士研究生及以上学历学位</w:t>
            </w:r>
          </w:p>
        </w:tc>
        <w:tc>
          <w:tcPr>
            <w:tcW w:w="2983" w:type="dxa"/>
            <w:tcBorders>
              <w:top w:val="single" w:color="auto" w:sz="4" w:space="0"/>
              <w:left w:val="single" w:color="auto" w:sz="4" w:space="0"/>
              <w:bottom w:val="single" w:color="auto" w:sz="4" w:space="0"/>
              <w:right w:val="single" w:color="auto" w:sz="4" w:space="0"/>
            </w:tcBorders>
            <w:shd w:val="clear" w:color="auto" w:fill="auto"/>
            <w:vAlign w:val="center"/>
          </w:tcPr>
          <w:p w14:paraId="3991BAF5">
            <w:pPr>
              <w:keepNext w:val="0"/>
              <w:keepLines w:val="0"/>
              <w:widowControl/>
              <w:suppressLineNumbers w:val="0"/>
              <w:jc w:val="center"/>
              <w:textAlignment w:val="center"/>
              <w:rPr>
                <w:rFonts w:hint="eastAsia" w:ascii="仿宋_GB2312" w:hAnsi="仿宋_GB2312" w:eastAsia="仿宋_GB2312" w:cs="仿宋_GB2312"/>
                <w:i w:val="0"/>
                <w:iCs w:val="0"/>
                <w:color w:val="auto"/>
                <w:kern w:val="0"/>
                <w:sz w:val="21"/>
                <w:szCs w:val="21"/>
                <w:u w:val="none"/>
                <w:lang w:val="en-US" w:eastAsia="zh-CN" w:bidi="ar"/>
              </w:rPr>
            </w:pPr>
            <w:r>
              <w:rPr>
                <w:rFonts w:hint="eastAsia" w:ascii="仿宋_GB2312" w:hAnsi="仿宋_GB2312" w:eastAsia="仿宋_GB2312" w:cs="仿宋_GB2312"/>
                <w:i w:val="0"/>
                <w:iCs w:val="0"/>
                <w:color w:val="auto"/>
                <w:kern w:val="0"/>
                <w:sz w:val="21"/>
                <w:szCs w:val="21"/>
                <w:u w:val="none"/>
                <w:lang w:val="en-US" w:eastAsia="zh-CN" w:bidi="ar"/>
              </w:rPr>
              <w:t>外科学（神经外科）</w:t>
            </w:r>
          </w:p>
        </w:tc>
        <w:tc>
          <w:tcPr>
            <w:tcW w:w="1790" w:type="dxa"/>
            <w:vMerge w:val="restart"/>
            <w:tcBorders>
              <w:top w:val="single" w:color="auto" w:sz="4" w:space="0"/>
              <w:left w:val="single" w:color="auto" w:sz="4" w:space="0"/>
              <w:right w:val="single" w:color="auto" w:sz="4" w:space="0"/>
            </w:tcBorders>
            <w:shd w:val="clear" w:color="auto" w:fill="auto"/>
            <w:vAlign w:val="center"/>
          </w:tcPr>
          <w:p w14:paraId="659BEB1B">
            <w:pPr>
              <w:jc w:val="left"/>
              <w:rPr>
                <w:rFonts w:hint="eastAsia" w:ascii="仿宋_GB2312" w:hAnsi="仿宋_GB2312" w:eastAsia="仿宋_GB2312" w:cs="仿宋_GB2312"/>
                <w:i w:val="0"/>
                <w:iCs w:val="0"/>
                <w:color w:val="auto"/>
                <w:kern w:val="0"/>
                <w:sz w:val="21"/>
                <w:szCs w:val="21"/>
                <w:u w:val="none"/>
                <w:lang w:val="en-US" w:eastAsia="zh-CN" w:bidi="ar"/>
              </w:rPr>
            </w:pPr>
            <w:r>
              <w:rPr>
                <w:rFonts w:hint="eastAsia" w:ascii="仿宋_GB2312" w:hAnsi="仿宋_GB2312" w:eastAsia="仿宋_GB2312" w:cs="仿宋_GB2312"/>
                <w:i w:val="0"/>
                <w:iCs w:val="0"/>
                <w:color w:val="auto"/>
                <w:kern w:val="0"/>
                <w:sz w:val="21"/>
                <w:szCs w:val="21"/>
                <w:u w:val="none"/>
                <w:lang w:val="en-US" w:eastAsia="zh-CN" w:bidi="ar"/>
              </w:rPr>
              <w:t>1.副高及以上职称；</w:t>
            </w:r>
          </w:p>
          <w:p w14:paraId="785415A9">
            <w:pPr>
              <w:jc w:val="left"/>
              <w:rPr>
                <w:rFonts w:hint="eastAsia" w:ascii="仿宋_GB2312" w:hAnsi="仿宋_GB2312" w:eastAsia="仿宋_GB2312" w:cs="仿宋_GB2312"/>
                <w:i w:val="0"/>
                <w:iCs w:val="0"/>
                <w:color w:val="auto"/>
                <w:kern w:val="0"/>
                <w:sz w:val="21"/>
                <w:szCs w:val="21"/>
                <w:u w:val="none"/>
                <w:lang w:val="en-US" w:eastAsia="zh-CN" w:bidi="ar"/>
              </w:rPr>
            </w:pPr>
            <w:r>
              <w:rPr>
                <w:rFonts w:hint="eastAsia" w:ascii="仿宋_GB2312" w:hAnsi="仿宋_GB2312" w:eastAsia="仿宋_GB2312" w:cs="仿宋_GB2312"/>
                <w:i w:val="0"/>
                <w:iCs w:val="0"/>
                <w:color w:val="auto"/>
                <w:kern w:val="0"/>
                <w:sz w:val="21"/>
                <w:szCs w:val="21"/>
                <w:u w:val="none"/>
                <w:lang w:val="en-US" w:eastAsia="zh-CN" w:bidi="ar"/>
              </w:rPr>
              <w:t>2.年龄50周岁及以下。特别优秀者可放宽年龄要求；</w:t>
            </w:r>
          </w:p>
          <w:p w14:paraId="26F95B93">
            <w:pPr>
              <w:jc w:val="left"/>
              <w:rPr>
                <w:rFonts w:hint="default" w:ascii="仿宋_GB2312" w:hAnsi="仿宋_GB2312" w:eastAsia="仿宋_GB2312" w:cs="仿宋_GB2312"/>
                <w:i w:val="0"/>
                <w:iCs w:val="0"/>
                <w:color w:val="auto"/>
                <w:kern w:val="0"/>
                <w:sz w:val="21"/>
                <w:szCs w:val="21"/>
                <w:u w:val="none"/>
                <w:lang w:val="en-US" w:eastAsia="zh-CN" w:bidi="ar"/>
              </w:rPr>
            </w:pPr>
            <w:r>
              <w:rPr>
                <w:rFonts w:hint="eastAsia" w:ascii="仿宋_GB2312" w:hAnsi="仿宋_GB2312" w:eastAsia="仿宋_GB2312" w:cs="仿宋_GB2312"/>
                <w:i w:val="0"/>
                <w:iCs w:val="0"/>
                <w:color w:val="auto"/>
                <w:kern w:val="0"/>
                <w:sz w:val="21"/>
                <w:szCs w:val="21"/>
                <w:u w:val="none"/>
                <w:lang w:val="en-US" w:eastAsia="zh-CN" w:bidi="ar"/>
              </w:rPr>
              <w:t>3.经住培合格的本科学历临床医师，按临床医学、口腔医学、中医专业学位硕士研究生同等对待。住培合格证书中的培训专业原则上应当与招聘岗位的专业或类别要求相一致）。</w:t>
            </w:r>
          </w:p>
        </w:tc>
      </w:tr>
      <w:tr w14:paraId="5BE0E12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40" w:hRule="atLeast"/>
          <w:jc w:val="center"/>
        </w:trPr>
        <w:tc>
          <w:tcPr>
            <w:tcW w:w="675" w:type="dxa"/>
            <w:vMerge w:val="continue"/>
            <w:tcBorders>
              <w:left w:val="single" w:color="auto" w:sz="4" w:space="0"/>
              <w:right w:val="single" w:color="auto" w:sz="4" w:space="0"/>
            </w:tcBorders>
            <w:shd w:val="clear" w:color="auto" w:fill="auto"/>
            <w:vAlign w:val="center"/>
          </w:tcPr>
          <w:p w14:paraId="11ED4862">
            <w:pPr>
              <w:keepNext w:val="0"/>
              <w:keepLines w:val="0"/>
              <w:widowControl/>
              <w:suppressLineNumbers w:val="0"/>
              <w:jc w:val="center"/>
              <w:textAlignment w:val="center"/>
              <w:rPr>
                <w:rFonts w:hint="eastAsia" w:ascii="仿宋_GB2312" w:hAnsi="仿宋_GB2312" w:eastAsia="仿宋_GB2312" w:cs="仿宋_GB2312"/>
                <w:i w:val="0"/>
                <w:iCs w:val="0"/>
                <w:color w:val="auto"/>
                <w:kern w:val="0"/>
                <w:sz w:val="21"/>
                <w:szCs w:val="21"/>
                <w:u w:val="none"/>
                <w:lang w:val="en-US" w:eastAsia="zh-CN" w:bidi="ar"/>
              </w:rPr>
            </w:pPr>
          </w:p>
        </w:tc>
        <w:tc>
          <w:tcPr>
            <w:tcW w:w="707" w:type="dxa"/>
            <w:tcBorders>
              <w:top w:val="single" w:color="auto" w:sz="4" w:space="0"/>
              <w:left w:val="single" w:color="000000" w:sz="4" w:space="0"/>
              <w:bottom w:val="single" w:color="000000" w:sz="4" w:space="0"/>
              <w:right w:val="single" w:color="000000" w:sz="4" w:space="0"/>
            </w:tcBorders>
            <w:shd w:val="clear" w:color="auto" w:fill="auto"/>
            <w:vAlign w:val="center"/>
          </w:tcPr>
          <w:p w14:paraId="5590FC13">
            <w:pPr>
              <w:keepNext w:val="0"/>
              <w:keepLines w:val="0"/>
              <w:widowControl/>
              <w:suppressLineNumbers w:val="0"/>
              <w:jc w:val="center"/>
              <w:textAlignment w:val="center"/>
              <w:rPr>
                <w:rFonts w:hint="eastAsia" w:ascii="仿宋_GB2312" w:hAnsi="仿宋_GB2312" w:eastAsia="仿宋_GB2312" w:cs="仿宋_GB2312"/>
                <w:i w:val="0"/>
                <w:iCs w:val="0"/>
                <w:color w:val="auto"/>
                <w:sz w:val="21"/>
                <w:szCs w:val="21"/>
                <w:u w:val="none"/>
              </w:rPr>
            </w:pPr>
            <w:r>
              <w:rPr>
                <w:rFonts w:hint="eastAsia" w:ascii="仿宋_GB2312" w:hAnsi="仿宋_GB2312" w:eastAsia="仿宋_GB2312" w:cs="仿宋_GB2312"/>
                <w:i w:val="0"/>
                <w:iCs w:val="0"/>
                <w:color w:val="auto"/>
                <w:kern w:val="0"/>
                <w:sz w:val="21"/>
                <w:szCs w:val="21"/>
                <w:u w:val="none"/>
                <w:lang w:val="en-US" w:eastAsia="zh-CN" w:bidi="ar"/>
              </w:rPr>
              <w:t>2</w:t>
            </w:r>
          </w:p>
        </w:tc>
        <w:tc>
          <w:tcPr>
            <w:tcW w:w="2076" w:type="dxa"/>
            <w:tcBorders>
              <w:top w:val="single" w:color="auto" w:sz="4" w:space="0"/>
              <w:left w:val="single" w:color="000000" w:sz="4" w:space="0"/>
              <w:bottom w:val="single" w:color="000000" w:sz="4" w:space="0"/>
              <w:right w:val="single" w:color="000000" w:sz="4" w:space="0"/>
            </w:tcBorders>
            <w:shd w:val="clear" w:color="auto" w:fill="auto"/>
            <w:vAlign w:val="center"/>
          </w:tcPr>
          <w:p w14:paraId="41075944">
            <w:pPr>
              <w:keepNext w:val="0"/>
              <w:keepLines w:val="0"/>
              <w:widowControl/>
              <w:suppressLineNumbers w:val="0"/>
              <w:jc w:val="center"/>
              <w:textAlignment w:val="center"/>
              <w:rPr>
                <w:rFonts w:hint="eastAsia" w:ascii="仿宋_GB2312" w:hAnsi="仿宋_GB2312" w:eastAsia="仿宋_GB2312" w:cs="仿宋_GB2312"/>
                <w:i w:val="0"/>
                <w:iCs w:val="0"/>
                <w:color w:val="auto"/>
                <w:kern w:val="0"/>
                <w:sz w:val="21"/>
                <w:szCs w:val="21"/>
                <w:u w:val="none"/>
                <w:lang w:val="en-US" w:eastAsia="zh-CN" w:bidi="ar"/>
              </w:rPr>
            </w:pPr>
            <w:r>
              <w:rPr>
                <w:rFonts w:hint="eastAsia" w:ascii="仿宋_GB2312" w:hAnsi="仿宋_GB2312" w:eastAsia="仿宋_GB2312" w:cs="仿宋_GB2312"/>
                <w:i w:val="0"/>
                <w:iCs w:val="0"/>
                <w:color w:val="auto"/>
                <w:kern w:val="0"/>
                <w:sz w:val="21"/>
                <w:szCs w:val="21"/>
                <w:u w:val="none"/>
                <w:lang w:val="en-US" w:eastAsia="zh-CN" w:bidi="ar"/>
              </w:rPr>
              <w:t>泌尿外科医师</w:t>
            </w:r>
          </w:p>
        </w:tc>
        <w:tc>
          <w:tcPr>
            <w:tcW w:w="1864" w:type="dxa"/>
            <w:tcBorders>
              <w:top w:val="single" w:color="auto" w:sz="4" w:space="0"/>
              <w:left w:val="single" w:color="000000" w:sz="4" w:space="0"/>
              <w:bottom w:val="single" w:color="000000" w:sz="4" w:space="0"/>
              <w:right w:val="single" w:color="000000" w:sz="4" w:space="0"/>
            </w:tcBorders>
            <w:shd w:val="clear" w:color="auto" w:fill="auto"/>
            <w:vAlign w:val="center"/>
          </w:tcPr>
          <w:p w14:paraId="10AA9948">
            <w:pPr>
              <w:keepNext w:val="0"/>
              <w:keepLines w:val="0"/>
              <w:widowControl/>
              <w:suppressLineNumbers w:val="0"/>
              <w:jc w:val="center"/>
              <w:textAlignment w:val="center"/>
              <w:rPr>
                <w:rFonts w:hint="eastAsia" w:ascii="仿宋_GB2312" w:hAnsi="仿宋_GB2312" w:eastAsia="仿宋_GB2312" w:cs="仿宋_GB2312"/>
                <w:i w:val="0"/>
                <w:iCs w:val="0"/>
                <w:color w:val="auto"/>
                <w:sz w:val="21"/>
                <w:szCs w:val="21"/>
                <w:u w:val="none"/>
              </w:rPr>
            </w:pPr>
            <w:r>
              <w:rPr>
                <w:rFonts w:hint="eastAsia" w:ascii="仿宋_GB2312" w:hAnsi="仿宋_GB2312" w:eastAsia="仿宋_GB2312" w:cs="仿宋_GB2312"/>
                <w:i w:val="0"/>
                <w:iCs w:val="0"/>
                <w:color w:val="auto"/>
                <w:kern w:val="0"/>
                <w:sz w:val="21"/>
                <w:szCs w:val="21"/>
                <w:u w:val="none"/>
                <w:lang w:val="en-US" w:eastAsia="zh-CN" w:bidi="ar"/>
              </w:rPr>
              <w:t>专业技术岗位</w:t>
            </w:r>
          </w:p>
        </w:tc>
        <w:tc>
          <w:tcPr>
            <w:tcW w:w="2798" w:type="dxa"/>
            <w:tcBorders>
              <w:top w:val="single" w:color="auto" w:sz="4" w:space="0"/>
              <w:left w:val="single" w:color="000000" w:sz="4" w:space="0"/>
              <w:bottom w:val="single" w:color="000000" w:sz="4" w:space="0"/>
              <w:right w:val="single" w:color="000000" w:sz="4" w:space="0"/>
            </w:tcBorders>
            <w:shd w:val="clear" w:color="auto" w:fill="auto"/>
            <w:vAlign w:val="center"/>
          </w:tcPr>
          <w:p w14:paraId="1016BF07">
            <w:pPr>
              <w:keepNext w:val="0"/>
              <w:keepLines w:val="0"/>
              <w:widowControl/>
              <w:suppressLineNumbers w:val="0"/>
              <w:jc w:val="center"/>
              <w:textAlignment w:val="center"/>
              <w:rPr>
                <w:rFonts w:hint="eastAsia" w:ascii="仿宋_GB2312" w:hAnsi="仿宋_GB2312" w:eastAsia="仿宋_GB2312" w:cs="仿宋_GB2312"/>
                <w:i w:val="0"/>
                <w:iCs w:val="0"/>
                <w:color w:val="auto"/>
                <w:sz w:val="21"/>
                <w:szCs w:val="21"/>
                <w:highlight w:val="none"/>
                <w:u w:val="none"/>
              </w:rPr>
            </w:pPr>
            <w:r>
              <w:rPr>
                <w:rFonts w:hint="eastAsia" w:ascii="仿宋_GB2312" w:hAnsi="仿宋_GB2312" w:eastAsia="仿宋_GB2312" w:cs="仿宋_GB2312"/>
                <w:i w:val="0"/>
                <w:iCs w:val="0"/>
                <w:color w:val="auto"/>
                <w:kern w:val="0"/>
                <w:sz w:val="21"/>
                <w:szCs w:val="21"/>
                <w:u w:val="none"/>
                <w:lang w:val="en-US" w:eastAsia="zh-CN" w:bidi="ar"/>
              </w:rPr>
              <w:t>硕士研究生及以上学历学位</w:t>
            </w:r>
          </w:p>
        </w:tc>
        <w:tc>
          <w:tcPr>
            <w:tcW w:w="2983" w:type="dxa"/>
            <w:tcBorders>
              <w:top w:val="single" w:color="auto" w:sz="4" w:space="0"/>
              <w:left w:val="single" w:color="000000" w:sz="4" w:space="0"/>
              <w:bottom w:val="single" w:color="000000" w:sz="4" w:space="0"/>
              <w:right w:val="single" w:color="000000" w:sz="4" w:space="0"/>
            </w:tcBorders>
            <w:shd w:val="clear" w:color="auto" w:fill="auto"/>
            <w:vAlign w:val="center"/>
          </w:tcPr>
          <w:p w14:paraId="09AC953A">
            <w:pPr>
              <w:keepNext w:val="0"/>
              <w:keepLines w:val="0"/>
              <w:widowControl/>
              <w:suppressLineNumbers w:val="0"/>
              <w:jc w:val="center"/>
              <w:textAlignment w:val="center"/>
              <w:rPr>
                <w:rFonts w:hint="eastAsia" w:ascii="仿宋_GB2312" w:hAnsi="仿宋_GB2312" w:eastAsia="仿宋_GB2312" w:cs="仿宋_GB2312"/>
                <w:i w:val="0"/>
                <w:iCs w:val="0"/>
                <w:color w:val="auto"/>
                <w:kern w:val="0"/>
                <w:sz w:val="21"/>
                <w:szCs w:val="21"/>
                <w:u w:val="none"/>
                <w:lang w:val="en-US" w:eastAsia="zh-CN" w:bidi="ar"/>
              </w:rPr>
            </w:pPr>
            <w:r>
              <w:rPr>
                <w:rFonts w:hint="eastAsia" w:ascii="仿宋_GB2312" w:hAnsi="仿宋_GB2312" w:eastAsia="仿宋_GB2312" w:cs="仿宋_GB2312"/>
                <w:i w:val="0"/>
                <w:iCs w:val="0"/>
                <w:color w:val="auto"/>
                <w:kern w:val="0"/>
                <w:sz w:val="21"/>
                <w:szCs w:val="21"/>
                <w:u w:val="none"/>
                <w:lang w:val="en-US" w:eastAsia="zh-CN" w:bidi="ar"/>
              </w:rPr>
              <w:t>外科学（泌尿外科）</w:t>
            </w:r>
          </w:p>
        </w:tc>
        <w:tc>
          <w:tcPr>
            <w:tcW w:w="1790" w:type="dxa"/>
            <w:vMerge w:val="continue"/>
            <w:tcBorders>
              <w:left w:val="single" w:color="auto" w:sz="4" w:space="0"/>
              <w:right w:val="single" w:color="auto" w:sz="4" w:space="0"/>
            </w:tcBorders>
            <w:shd w:val="clear" w:color="auto" w:fill="auto"/>
            <w:vAlign w:val="center"/>
          </w:tcPr>
          <w:p w14:paraId="168541E1">
            <w:pPr>
              <w:jc w:val="center"/>
              <w:rPr>
                <w:rFonts w:hint="eastAsia" w:ascii="仿宋_GB2312" w:hAnsi="仿宋_GB2312" w:eastAsia="仿宋_GB2312" w:cs="仿宋_GB2312"/>
                <w:i w:val="0"/>
                <w:iCs w:val="0"/>
                <w:color w:val="auto"/>
                <w:sz w:val="21"/>
                <w:szCs w:val="21"/>
                <w:u w:val="none"/>
              </w:rPr>
            </w:pPr>
          </w:p>
        </w:tc>
      </w:tr>
      <w:tr w14:paraId="477C084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13" w:hRule="atLeast"/>
          <w:jc w:val="center"/>
        </w:trPr>
        <w:tc>
          <w:tcPr>
            <w:tcW w:w="675" w:type="dxa"/>
            <w:vMerge w:val="continue"/>
            <w:tcBorders>
              <w:left w:val="single" w:color="auto" w:sz="4" w:space="0"/>
              <w:right w:val="single" w:color="auto" w:sz="4" w:space="0"/>
            </w:tcBorders>
            <w:shd w:val="clear" w:color="auto" w:fill="auto"/>
            <w:vAlign w:val="center"/>
          </w:tcPr>
          <w:p w14:paraId="6CBF6FBE">
            <w:pPr>
              <w:keepNext w:val="0"/>
              <w:keepLines w:val="0"/>
              <w:widowControl/>
              <w:suppressLineNumbers w:val="0"/>
              <w:jc w:val="center"/>
              <w:textAlignment w:val="center"/>
              <w:rPr>
                <w:rFonts w:hint="eastAsia" w:ascii="仿宋_GB2312" w:hAnsi="仿宋_GB2312" w:eastAsia="仿宋_GB2312" w:cs="仿宋_GB2312"/>
                <w:i w:val="0"/>
                <w:iCs w:val="0"/>
                <w:color w:val="auto"/>
                <w:kern w:val="0"/>
                <w:sz w:val="21"/>
                <w:szCs w:val="21"/>
                <w:u w:val="none"/>
                <w:lang w:val="en-US" w:eastAsia="zh-CN" w:bidi="ar"/>
              </w:rPr>
            </w:pPr>
          </w:p>
        </w:tc>
        <w:tc>
          <w:tcPr>
            <w:tcW w:w="7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77CD55">
            <w:pPr>
              <w:keepNext w:val="0"/>
              <w:keepLines w:val="0"/>
              <w:widowControl/>
              <w:suppressLineNumbers w:val="0"/>
              <w:jc w:val="center"/>
              <w:textAlignment w:val="center"/>
              <w:rPr>
                <w:rFonts w:hint="eastAsia" w:ascii="仿宋_GB2312" w:hAnsi="仿宋_GB2312" w:eastAsia="仿宋_GB2312" w:cs="仿宋_GB2312"/>
                <w:i w:val="0"/>
                <w:iCs w:val="0"/>
                <w:color w:val="auto"/>
                <w:kern w:val="2"/>
                <w:sz w:val="21"/>
                <w:szCs w:val="21"/>
                <w:u w:val="none"/>
                <w:lang w:val="en-US" w:eastAsia="zh-CN" w:bidi="ar-SA"/>
              </w:rPr>
            </w:pPr>
            <w:r>
              <w:rPr>
                <w:rFonts w:hint="eastAsia" w:ascii="仿宋_GB2312" w:hAnsi="仿宋_GB2312" w:eastAsia="仿宋_GB2312" w:cs="仿宋_GB2312"/>
                <w:i w:val="0"/>
                <w:iCs w:val="0"/>
                <w:color w:val="auto"/>
                <w:kern w:val="0"/>
                <w:sz w:val="21"/>
                <w:szCs w:val="21"/>
                <w:u w:val="none"/>
                <w:lang w:val="en-US" w:eastAsia="zh-CN" w:bidi="ar"/>
              </w:rPr>
              <w:t>3</w:t>
            </w:r>
          </w:p>
        </w:tc>
        <w:tc>
          <w:tcPr>
            <w:tcW w:w="20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241578">
            <w:pPr>
              <w:keepNext w:val="0"/>
              <w:keepLines w:val="0"/>
              <w:widowControl/>
              <w:suppressLineNumbers w:val="0"/>
              <w:jc w:val="center"/>
              <w:textAlignment w:val="center"/>
              <w:rPr>
                <w:rFonts w:hint="eastAsia" w:ascii="仿宋_GB2312" w:hAnsi="仿宋_GB2312" w:eastAsia="仿宋_GB2312" w:cs="仿宋_GB2312"/>
                <w:i w:val="0"/>
                <w:iCs w:val="0"/>
                <w:color w:val="auto"/>
                <w:kern w:val="0"/>
                <w:sz w:val="21"/>
                <w:szCs w:val="21"/>
                <w:u w:val="none"/>
                <w:lang w:val="en-US" w:eastAsia="zh-CN" w:bidi="ar"/>
              </w:rPr>
            </w:pPr>
            <w:r>
              <w:rPr>
                <w:rFonts w:hint="eastAsia" w:ascii="仿宋_GB2312" w:hAnsi="仿宋_GB2312" w:eastAsia="仿宋_GB2312" w:cs="仿宋_GB2312"/>
                <w:i w:val="0"/>
                <w:iCs w:val="0"/>
                <w:color w:val="auto"/>
                <w:kern w:val="0"/>
                <w:sz w:val="21"/>
                <w:szCs w:val="21"/>
                <w:u w:val="none"/>
                <w:lang w:val="en-US" w:eastAsia="zh-CN" w:bidi="ar"/>
              </w:rPr>
              <w:t>耳鼻喉（头颈）外科医师</w:t>
            </w:r>
          </w:p>
        </w:tc>
        <w:tc>
          <w:tcPr>
            <w:tcW w:w="18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A9106C">
            <w:pPr>
              <w:keepNext w:val="0"/>
              <w:keepLines w:val="0"/>
              <w:widowControl/>
              <w:suppressLineNumbers w:val="0"/>
              <w:jc w:val="center"/>
              <w:textAlignment w:val="center"/>
              <w:rPr>
                <w:rFonts w:hint="eastAsia" w:ascii="仿宋_GB2312" w:hAnsi="仿宋_GB2312" w:eastAsia="仿宋_GB2312" w:cs="仿宋_GB2312"/>
                <w:i w:val="0"/>
                <w:iCs w:val="0"/>
                <w:color w:val="auto"/>
                <w:kern w:val="0"/>
                <w:sz w:val="21"/>
                <w:szCs w:val="21"/>
                <w:u w:val="none"/>
                <w:lang w:val="en-US" w:eastAsia="zh-CN" w:bidi="ar"/>
              </w:rPr>
            </w:pPr>
            <w:r>
              <w:rPr>
                <w:rFonts w:hint="eastAsia" w:ascii="仿宋_GB2312" w:hAnsi="仿宋_GB2312" w:eastAsia="仿宋_GB2312" w:cs="仿宋_GB2312"/>
                <w:i w:val="0"/>
                <w:iCs w:val="0"/>
                <w:color w:val="auto"/>
                <w:kern w:val="0"/>
                <w:sz w:val="21"/>
                <w:szCs w:val="21"/>
                <w:u w:val="none"/>
                <w:lang w:val="en-US" w:eastAsia="zh-CN" w:bidi="ar"/>
              </w:rPr>
              <w:t>专业技术岗位</w:t>
            </w:r>
          </w:p>
        </w:tc>
        <w:tc>
          <w:tcPr>
            <w:tcW w:w="27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CABA35">
            <w:pPr>
              <w:keepNext w:val="0"/>
              <w:keepLines w:val="0"/>
              <w:widowControl/>
              <w:suppressLineNumbers w:val="0"/>
              <w:jc w:val="center"/>
              <w:textAlignment w:val="center"/>
              <w:rPr>
                <w:rFonts w:hint="eastAsia" w:ascii="仿宋_GB2312" w:hAnsi="仿宋_GB2312" w:eastAsia="仿宋_GB2312" w:cs="仿宋_GB2312"/>
                <w:i w:val="0"/>
                <w:iCs w:val="0"/>
                <w:color w:val="auto"/>
                <w:kern w:val="0"/>
                <w:sz w:val="21"/>
                <w:szCs w:val="21"/>
                <w:u w:val="none"/>
                <w:lang w:val="en-US" w:eastAsia="zh-CN" w:bidi="ar"/>
              </w:rPr>
            </w:pPr>
            <w:r>
              <w:rPr>
                <w:rFonts w:hint="eastAsia" w:ascii="仿宋_GB2312" w:hAnsi="仿宋_GB2312" w:eastAsia="仿宋_GB2312" w:cs="仿宋_GB2312"/>
                <w:i w:val="0"/>
                <w:iCs w:val="0"/>
                <w:color w:val="auto"/>
                <w:kern w:val="0"/>
                <w:sz w:val="21"/>
                <w:szCs w:val="21"/>
                <w:u w:val="none"/>
                <w:lang w:val="en-US" w:eastAsia="zh-CN" w:bidi="ar"/>
              </w:rPr>
              <w:t>硕士研究生及以上学历学位</w:t>
            </w:r>
          </w:p>
        </w:tc>
        <w:tc>
          <w:tcPr>
            <w:tcW w:w="29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A6259C">
            <w:pPr>
              <w:keepNext w:val="0"/>
              <w:keepLines w:val="0"/>
              <w:widowControl/>
              <w:suppressLineNumbers w:val="0"/>
              <w:jc w:val="center"/>
              <w:textAlignment w:val="center"/>
              <w:rPr>
                <w:rFonts w:hint="eastAsia" w:ascii="仿宋_GB2312" w:hAnsi="仿宋_GB2312" w:eastAsia="仿宋_GB2312" w:cs="仿宋_GB2312"/>
                <w:i w:val="0"/>
                <w:iCs w:val="0"/>
                <w:color w:val="auto"/>
                <w:kern w:val="0"/>
                <w:sz w:val="21"/>
                <w:szCs w:val="21"/>
                <w:u w:val="none"/>
                <w:lang w:val="en-US" w:eastAsia="zh-CN" w:bidi="ar"/>
              </w:rPr>
            </w:pPr>
          </w:p>
          <w:p w14:paraId="0AA55A2C">
            <w:pPr>
              <w:keepNext w:val="0"/>
              <w:keepLines w:val="0"/>
              <w:widowControl/>
              <w:suppressLineNumbers w:val="0"/>
              <w:jc w:val="center"/>
              <w:textAlignment w:val="center"/>
              <w:rPr>
                <w:rFonts w:hint="eastAsia" w:ascii="仿宋_GB2312" w:hAnsi="仿宋_GB2312" w:eastAsia="仿宋_GB2312" w:cs="仿宋_GB2312"/>
                <w:i w:val="0"/>
                <w:iCs w:val="0"/>
                <w:color w:val="auto"/>
                <w:kern w:val="0"/>
                <w:sz w:val="21"/>
                <w:szCs w:val="21"/>
                <w:u w:val="none"/>
                <w:lang w:val="en-US" w:eastAsia="zh-CN" w:bidi="ar"/>
              </w:rPr>
            </w:pPr>
            <w:r>
              <w:rPr>
                <w:rFonts w:hint="eastAsia" w:ascii="仿宋_GB2312" w:hAnsi="仿宋_GB2312" w:eastAsia="仿宋_GB2312" w:cs="仿宋_GB2312"/>
                <w:i w:val="0"/>
                <w:iCs w:val="0"/>
                <w:color w:val="auto"/>
                <w:kern w:val="0"/>
                <w:sz w:val="21"/>
                <w:szCs w:val="21"/>
                <w:u w:val="none"/>
                <w:lang w:val="en-US" w:eastAsia="zh-CN" w:bidi="ar"/>
              </w:rPr>
              <w:t>耳鼻咽喉科学</w:t>
            </w:r>
          </w:p>
          <w:p w14:paraId="609570B0">
            <w:pPr>
              <w:keepNext w:val="0"/>
              <w:keepLines w:val="0"/>
              <w:widowControl/>
              <w:suppressLineNumbers w:val="0"/>
              <w:jc w:val="center"/>
              <w:textAlignment w:val="center"/>
              <w:rPr>
                <w:rFonts w:hint="eastAsia" w:ascii="仿宋_GB2312" w:hAnsi="仿宋_GB2312" w:eastAsia="仿宋_GB2312" w:cs="仿宋_GB2312"/>
                <w:i w:val="0"/>
                <w:iCs w:val="0"/>
                <w:color w:val="auto"/>
                <w:kern w:val="0"/>
                <w:sz w:val="21"/>
                <w:szCs w:val="21"/>
                <w:u w:val="none"/>
                <w:lang w:val="en-US" w:eastAsia="zh-CN" w:bidi="ar"/>
              </w:rPr>
            </w:pPr>
          </w:p>
        </w:tc>
        <w:tc>
          <w:tcPr>
            <w:tcW w:w="1790" w:type="dxa"/>
            <w:vMerge w:val="continue"/>
            <w:tcBorders>
              <w:left w:val="single" w:color="auto" w:sz="4" w:space="0"/>
              <w:right w:val="single" w:color="auto" w:sz="4" w:space="0"/>
            </w:tcBorders>
            <w:shd w:val="clear" w:color="auto" w:fill="auto"/>
            <w:vAlign w:val="center"/>
          </w:tcPr>
          <w:p w14:paraId="78CE365E">
            <w:pPr>
              <w:jc w:val="center"/>
              <w:rPr>
                <w:rFonts w:hint="eastAsia" w:ascii="仿宋_GB2312" w:hAnsi="仿宋_GB2312" w:eastAsia="仿宋_GB2312" w:cs="仿宋_GB2312"/>
                <w:i w:val="0"/>
                <w:iCs w:val="0"/>
                <w:color w:val="auto"/>
                <w:sz w:val="21"/>
                <w:szCs w:val="21"/>
                <w:u w:val="none"/>
              </w:rPr>
            </w:pPr>
          </w:p>
        </w:tc>
      </w:tr>
      <w:tr w14:paraId="6D150D2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40" w:hRule="atLeast"/>
          <w:jc w:val="center"/>
        </w:trPr>
        <w:tc>
          <w:tcPr>
            <w:tcW w:w="675" w:type="dxa"/>
            <w:vMerge w:val="continue"/>
            <w:tcBorders>
              <w:left w:val="single" w:color="auto" w:sz="4" w:space="0"/>
              <w:right w:val="single" w:color="auto" w:sz="4" w:space="0"/>
            </w:tcBorders>
            <w:shd w:val="clear" w:color="auto" w:fill="auto"/>
            <w:vAlign w:val="center"/>
          </w:tcPr>
          <w:p w14:paraId="1A77E022">
            <w:pPr>
              <w:keepNext w:val="0"/>
              <w:keepLines w:val="0"/>
              <w:widowControl/>
              <w:suppressLineNumbers w:val="0"/>
              <w:jc w:val="center"/>
              <w:textAlignment w:val="center"/>
              <w:rPr>
                <w:rFonts w:hint="eastAsia" w:ascii="仿宋_GB2312" w:hAnsi="仿宋_GB2312" w:eastAsia="仿宋_GB2312" w:cs="仿宋_GB2312"/>
                <w:i w:val="0"/>
                <w:iCs w:val="0"/>
                <w:color w:val="auto"/>
                <w:kern w:val="0"/>
                <w:sz w:val="21"/>
                <w:szCs w:val="21"/>
                <w:u w:val="none"/>
                <w:lang w:val="en-US" w:eastAsia="zh-CN" w:bidi="ar"/>
              </w:rPr>
            </w:pPr>
          </w:p>
        </w:tc>
        <w:tc>
          <w:tcPr>
            <w:tcW w:w="7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C260E5">
            <w:pPr>
              <w:keepNext w:val="0"/>
              <w:keepLines w:val="0"/>
              <w:widowControl/>
              <w:suppressLineNumbers w:val="0"/>
              <w:jc w:val="center"/>
              <w:textAlignment w:val="center"/>
              <w:rPr>
                <w:rFonts w:hint="default" w:ascii="仿宋_GB2312" w:hAnsi="仿宋_GB2312" w:eastAsia="仿宋_GB2312" w:cs="仿宋_GB2312"/>
                <w:i w:val="0"/>
                <w:iCs w:val="0"/>
                <w:color w:val="auto"/>
                <w:kern w:val="0"/>
                <w:sz w:val="21"/>
                <w:szCs w:val="21"/>
                <w:u w:val="none"/>
                <w:lang w:val="en-US" w:eastAsia="zh-CN" w:bidi="ar"/>
              </w:rPr>
            </w:pPr>
            <w:r>
              <w:rPr>
                <w:rFonts w:hint="eastAsia" w:ascii="仿宋_GB2312" w:hAnsi="仿宋_GB2312" w:eastAsia="仿宋_GB2312" w:cs="仿宋_GB2312"/>
                <w:i w:val="0"/>
                <w:iCs w:val="0"/>
                <w:color w:val="auto"/>
                <w:kern w:val="0"/>
                <w:sz w:val="21"/>
                <w:szCs w:val="21"/>
                <w:u w:val="none"/>
                <w:lang w:val="en-US" w:eastAsia="zh-CN" w:bidi="ar"/>
              </w:rPr>
              <w:t>4</w:t>
            </w:r>
          </w:p>
        </w:tc>
        <w:tc>
          <w:tcPr>
            <w:tcW w:w="20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BF7FCD">
            <w:pPr>
              <w:keepNext w:val="0"/>
              <w:keepLines w:val="0"/>
              <w:widowControl/>
              <w:suppressLineNumbers w:val="0"/>
              <w:jc w:val="center"/>
              <w:textAlignment w:val="center"/>
              <w:rPr>
                <w:rFonts w:hint="default" w:ascii="仿宋_GB2312" w:hAnsi="仿宋_GB2312" w:eastAsia="仿宋_GB2312" w:cs="仿宋_GB2312"/>
                <w:i w:val="0"/>
                <w:iCs w:val="0"/>
                <w:color w:val="auto"/>
                <w:kern w:val="0"/>
                <w:sz w:val="21"/>
                <w:szCs w:val="21"/>
                <w:u w:val="none"/>
                <w:lang w:val="en-US" w:eastAsia="zh-CN" w:bidi="ar"/>
              </w:rPr>
            </w:pPr>
            <w:r>
              <w:rPr>
                <w:rFonts w:hint="eastAsia" w:ascii="仿宋_GB2312" w:hAnsi="仿宋_GB2312" w:eastAsia="仿宋_GB2312" w:cs="仿宋_GB2312"/>
                <w:i w:val="0"/>
                <w:iCs w:val="0"/>
                <w:color w:val="auto"/>
                <w:kern w:val="0"/>
                <w:sz w:val="21"/>
                <w:szCs w:val="21"/>
                <w:u w:val="none"/>
                <w:lang w:val="en-US" w:eastAsia="zh-CN" w:bidi="ar"/>
              </w:rPr>
              <w:t>骨科医师A</w:t>
            </w:r>
          </w:p>
        </w:tc>
        <w:tc>
          <w:tcPr>
            <w:tcW w:w="18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C8D21A">
            <w:pPr>
              <w:keepNext w:val="0"/>
              <w:keepLines w:val="0"/>
              <w:widowControl/>
              <w:suppressLineNumbers w:val="0"/>
              <w:jc w:val="center"/>
              <w:textAlignment w:val="center"/>
              <w:rPr>
                <w:rFonts w:hint="eastAsia" w:ascii="仿宋_GB2312" w:hAnsi="仿宋_GB2312" w:eastAsia="仿宋_GB2312" w:cs="仿宋_GB2312"/>
                <w:i w:val="0"/>
                <w:iCs w:val="0"/>
                <w:color w:val="auto"/>
                <w:kern w:val="0"/>
                <w:sz w:val="21"/>
                <w:szCs w:val="21"/>
                <w:u w:val="none"/>
                <w:lang w:val="en-US" w:eastAsia="zh-CN" w:bidi="ar"/>
              </w:rPr>
            </w:pPr>
            <w:r>
              <w:rPr>
                <w:rFonts w:hint="eastAsia" w:ascii="仿宋_GB2312" w:hAnsi="仿宋_GB2312" w:eastAsia="仿宋_GB2312" w:cs="仿宋_GB2312"/>
                <w:i w:val="0"/>
                <w:iCs w:val="0"/>
                <w:color w:val="auto"/>
                <w:kern w:val="0"/>
                <w:sz w:val="21"/>
                <w:szCs w:val="21"/>
                <w:u w:val="none"/>
                <w:lang w:val="en-US" w:eastAsia="zh-CN" w:bidi="ar"/>
              </w:rPr>
              <w:t>专业技术岗位</w:t>
            </w:r>
          </w:p>
        </w:tc>
        <w:tc>
          <w:tcPr>
            <w:tcW w:w="27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C2CDDC">
            <w:pPr>
              <w:keepNext w:val="0"/>
              <w:keepLines w:val="0"/>
              <w:widowControl/>
              <w:suppressLineNumbers w:val="0"/>
              <w:jc w:val="center"/>
              <w:textAlignment w:val="center"/>
              <w:rPr>
                <w:rFonts w:hint="eastAsia" w:ascii="仿宋_GB2312" w:hAnsi="仿宋_GB2312" w:eastAsia="仿宋_GB2312" w:cs="仿宋_GB2312"/>
                <w:i w:val="0"/>
                <w:iCs w:val="0"/>
                <w:color w:val="auto"/>
                <w:kern w:val="0"/>
                <w:sz w:val="21"/>
                <w:szCs w:val="21"/>
                <w:highlight w:val="none"/>
                <w:u w:val="none"/>
                <w:lang w:val="en-US" w:eastAsia="zh-CN" w:bidi="ar"/>
              </w:rPr>
            </w:pPr>
            <w:r>
              <w:rPr>
                <w:rFonts w:hint="eastAsia" w:ascii="仿宋_GB2312" w:hAnsi="仿宋_GB2312" w:eastAsia="仿宋_GB2312" w:cs="仿宋_GB2312"/>
                <w:i w:val="0"/>
                <w:iCs w:val="0"/>
                <w:color w:val="auto"/>
                <w:kern w:val="0"/>
                <w:sz w:val="21"/>
                <w:szCs w:val="21"/>
                <w:u w:val="none"/>
                <w:lang w:val="en-US" w:eastAsia="zh-CN" w:bidi="ar"/>
              </w:rPr>
              <w:t>硕士研究生及以上学历学位</w:t>
            </w:r>
          </w:p>
        </w:tc>
        <w:tc>
          <w:tcPr>
            <w:tcW w:w="29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27C3ED">
            <w:pPr>
              <w:keepNext w:val="0"/>
              <w:keepLines w:val="0"/>
              <w:widowControl/>
              <w:suppressLineNumbers w:val="0"/>
              <w:jc w:val="center"/>
              <w:textAlignment w:val="center"/>
              <w:rPr>
                <w:rFonts w:hint="eastAsia" w:ascii="仿宋_GB2312" w:hAnsi="仿宋_GB2312" w:eastAsia="仿宋_GB2312" w:cs="仿宋_GB2312"/>
                <w:i w:val="0"/>
                <w:iCs w:val="0"/>
                <w:color w:val="auto"/>
                <w:kern w:val="0"/>
                <w:sz w:val="21"/>
                <w:szCs w:val="21"/>
                <w:u w:val="none"/>
                <w:lang w:val="en-US" w:eastAsia="zh-CN" w:bidi="ar"/>
              </w:rPr>
            </w:pPr>
            <w:r>
              <w:rPr>
                <w:rFonts w:hint="eastAsia" w:ascii="仿宋_GB2312" w:hAnsi="仿宋_GB2312" w:eastAsia="仿宋_GB2312" w:cs="仿宋_GB2312"/>
                <w:i w:val="0"/>
                <w:iCs w:val="0"/>
                <w:color w:val="auto"/>
                <w:kern w:val="0"/>
                <w:sz w:val="21"/>
                <w:szCs w:val="21"/>
                <w:u w:val="none"/>
                <w:lang w:val="en-US" w:eastAsia="zh-CN" w:bidi="ar"/>
              </w:rPr>
              <w:t>骨科学</w:t>
            </w:r>
          </w:p>
        </w:tc>
        <w:tc>
          <w:tcPr>
            <w:tcW w:w="1790" w:type="dxa"/>
            <w:vMerge w:val="continue"/>
            <w:tcBorders>
              <w:left w:val="single" w:color="auto" w:sz="4" w:space="0"/>
              <w:right w:val="single" w:color="auto" w:sz="4" w:space="0"/>
            </w:tcBorders>
            <w:shd w:val="clear" w:color="auto" w:fill="auto"/>
            <w:vAlign w:val="center"/>
          </w:tcPr>
          <w:p w14:paraId="6A06CF25">
            <w:pPr>
              <w:jc w:val="center"/>
              <w:rPr>
                <w:rFonts w:hint="eastAsia" w:ascii="仿宋_GB2312" w:hAnsi="仿宋_GB2312" w:eastAsia="仿宋_GB2312" w:cs="仿宋_GB2312"/>
                <w:i w:val="0"/>
                <w:iCs w:val="0"/>
                <w:color w:val="auto"/>
                <w:sz w:val="21"/>
                <w:szCs w:val="21"/>
                <w:u w:val="none"/>
              </w:rPr>
            </w:pPr>
          </w:p>
        </w:tc>
      </w:tr>
      <w:tr w14:paraId="6995917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40" w:hRule="atLeast"/>
          <w:jc w:val="center"/>
        </w:trPr>
        <w:tc>
          <w:tcPr>
            <w:tcW w:w="675" w:type="dxa"/>
            <w:vMerge w:val="continue"/>
            <w:tcBorders>
              <w:left w:val="single" w:color="auto" w:sz="4" w:space="0"/>
              <w:right w:val="single" w:color="auto" w:sz="4" w:space="0"/>
            </w:tcBorders>
            <w:shd w:val="clear" w:color="auto" w:fill="auto"/>
            <w:vAlign w:val="center"/>
          </w:tcPr>
          <w:p w14:paraId="05D23B27">
            <w:pPr>
              <w:keepNext w:val="0"/>
              <w:keepLines w:val="0"/>
              <w:widowControl/>
              <w:suppressLineNumbers w:val="0"/>
              <w:jc w:val="center"/>
              <w:textAlignment w:val="center"/>
              <w:rPr>
                <w:rFonts w:hint="eastAsia" w:ascii="仿宋_GB2312" w:hAnsi="仿宋_GB2312" w:eastAsia="仿宋_GB2312" w:cs="仿宋_GB2312"/>
                <w:i w:val="0"/>
                <w:iCs w:val="0"/>
                <w:color w:val="auto"/>
                <w:kern w:val="0"/>
                <w:sz w:val="21"/>
                <w:szCs w:val="21"/>
                <w:u w:val="none"/>
                <w:lang w:val="en-US" w:eastAsia="zh-CN" w:bidi="ar"/>
              </w:rPr>
            </w:pPr>
          </w:p>
        </w:tc>
        <w:tc>
          <w:tcPr>
            <w:tcW w:w="7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C1ADF8">
            <w:pPr>
              <w:keepNext w:val="0"/>
              <w:keepLines w:val="0"/>
              <w:widowControl/>
              <w:suppressLineNumbers w:val="0"/>
              <w:jc w:val="center"/>
              <w:textAlignment w:val="center"/>
              <w:rPr>
                <w:rFonts w:hint="eastAsia" w:ascii="仿宋_GB2312" w:hAnsi="仿宋_GB2312" w:eastAsia="仿宋_GB2312" w:cs="仿宋_GB2312"/>
                <w:i w:val="0"/>
                <w:iCs w:val="0"/>
                <w:color w:val="auto"/>
                <w:sz w:val="21"/>
                <w:szCs w:val="21"/>
                <w:u w:val="none"/>
              </w:rPr>
            </w:pPr>
            <w:r>
              <w:rPr>
                <w:rFonts w:hint="eastAsia" w:ascii="仿宋_GB2312" w:hAnsi="仿宋_GB2312" w:eastAsia="仿宋_GB2312" w:cs="仿宋_GB2312"/>
                <w:i w:val="0"/>
                <w:iCs w:val="0"/>
                <w:color w:val="auto"/>
                <w:kern w:val="0"/>
                <w:sz w:val="21"/>
                <w:szCs w:val="21"/>
                <w:u w:val="none"/>
                <w:lang w:val="en-US" w:eastAsia="zh-CN" w:bidi="ar"/>
              </w:rPr>
              <w:t>5</w:t>
            </w:r>
          </w:p>
        </w:tc>
        <w:tc>
          <w:tcPr>
            <w:tcW w:w="20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659982">
            <w:pPr>
              <w:keepNext w:val="0"/>
              <w:keepLines w:val="0"/>
              <w:widowControl/>
              <w:suppressLineNumbers w:val="0"/>
              <w:jc w:val="center"/>
              <w:textAlignment w:val="center"/>
              <w:rPr>
                <w:rFonts w:hint="default" w:ascii="仿宋_GB2312" w:hAnsi="仿宋_GB2312" w:eastAsia="仿宋_GB2312" w:cs="仿宋_GB2312"/>
                <w:i w:val="0"/>
                <w:iCs w:val="0"/>
                <w:color w:val="auto"/>
                <w:kern w:val="0"/>
                <w:sz w:val="21"/>
                <w:szCs w:val="21"/>
                <w:u w:val="none"/>
                <w:lang w:val="en-US" w:eastAsia="zh-CN" w:bidi="ar"/>
              </w:rPr>
            </w:pPr>
            <w:r>
              <w:rPr>
                <w:rFonts w:hint="eastAsia" w:ascii="仿宋_GB2312" w:hAnsi="仿宋_GB2312" w:eastAsia="仿宋_GB2312" w:cs="仿宋_GB2312"/>
                <w:i w:val="0"/>
                <w:iCs w:val="0"/>
                <w:color w:val="auto"/>
                <w:kern w:val="0"/>
                <w:sz w:val="21"/>
                <w:szCs w:val="21"/>
                <w:u w:val="none"/>
                <w:lang w:val="en-US" w:eastAsia="zh-CN" w:bidi="ar"/>
              </w:rPr>
              <w:t>骨科医师B</w:t>
            </w:r>
          </w:p>
        </w:tc>
        <w:tc>
          <w:tcPr>
            <w:tcW w:w="18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C93CA7">
            <w:pPr>
              <w:keepNext w:val="0"/>
              <w:keepLines w:val="0"/>
              <w:widowControl/>
              <w:suppressLineNumbers w:val="0"/>
              <w:jc w:val="center"/>
              <w:textAlignment w:val="center"/>
              <w:rPr>
                <w:rFonts w:hint="eastAsia" w:ascii="仿宋_GB2312" w:hAnsi="仿宋_GB2312" w:eastAsia="仿宋_GB2312" w:cs="仿宋_GB2312"/>
                <w:i w:val="0"/>
                <w:iCs w:val="0"/>
                <w:color w:val="auto"/>
                <w:kern w:val="0"/>
                <w:sz w:val="21"/>
                <w:szCs w:val="21"/>
                <w:u w:val="none"/>
                <w:lang w:val="en-US" w:eastAsia="zh-CN" w:bidi="ar"/>
              </w:rPr>
            </w:pPr>
            <w:r>
              <w:rPr>
                <w:rFonts w:hint="eastAsia" w:ascii="仿宋_GB2312" w:hAnsi="仿宋_GB2312" w:eastAsia="仿宋_GB2312" w:cs="仿宋_GB2312"/>
                <w:i w:val="0"/>
                <w:iCs w:val="0"/>
                <w:color w:val="auto"/>
                <w:kern w:val="0"/>
                <w:sz w:val="21"/>
                <w:szCs w:val="21"/>
                <w:u w:val="none"/>
                <w:lang w:val="en-US" w:eastAsia="zh-CN" w:bidi="ar"/>
              </w:rPr>
              <w:t>专业技术岗位</w:t>
            </w:r>
          </w:p>
        </w:tc>
        <w:tc>
          <w:tcPr>
            <w:tcW w:w="27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E78833">
            <w:pPr>
              <w:keepNext w:val="0"/>
              <w:keepLines w:val="0"/>
              <w:widowControl/>
              <w:suppressLineNumbers w:val="0"/>
              <w:jc w:val="center"/>
              <w:textAlignment w:val="center"/>
              <w:rPr>
                <w:rFonts w:hint="eastAsia" w:ascii="仿宋_GB2312" w:hAnsi="仿宋_GB2312" w:eastAsia="仿宋_GB2312" w:cs="仿宋_GB2312"/>
                <w:i w:val="0"/>
                <w:iCs w:val="0"/>
                <w:color w:val="auto"/>
                <w:kern w:val="0"/>
                <w:sz w:val="21"/>
                <w:szCs w:val="21"/>
                <w:highlight w:val="none"/>
                <w:u w:val="none"/>
                <w:lang w:val="en-US" w:eastAsia="zh-CN" w:bidi="ar"/>
              </w:rPr>
            </w:pPr>
            <w:r>
              <w:rPr>
                <w:rFonts w:hint="eastAsia" w:ascii="仿宋_GB2312" w:hAnsi="仿宋_GB2312" w:eastAsia="仿宋_GB2312" w:cs="仿宋_GB2312"/>
                <w:i w:val="0"/>
                <w:iCs w:val="0"/>
                <w:color w:val="auto"/>
                <w:kern w:val="0"/>
                <w:sz w:val="21"/>
                <w:szCs w:val="21"/>
                <w:u w:val="none"/>
                <w:lang w:val="en-US" w:eastAsia="zh-CN" w:bidi="ar"/>
              </w:rPr>
              <w:t>硕士研究生及以上学历学位</w:t>
            </w:r>
          </w:p>
        </w:tc>
        <w:tc>
          <w:tcPr>
            <w:tcW w:w="29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60C6B7">
            <w:pPr>
              <w:keepNext w:val="0"/>
              <w:keepLines w:val="0"/>
              <w:widowControl/>
              <w:suppressLineNumbers w:val="0"/>
              <w:jc w:val="center"/>
              <w:textAlignment w:val="center"/>
              <w:rPr>
                <w:rFonts w:hint="eastAsia" w:ascii="仿宋_GB2312" w:hAnsi="仿宋_GB2312" w:eastAsia="仿宋_GB2312" w:cs="仿宋_GB2312"/>
                <w:i w:val="0"/>
                <w:iCs w:val="0"/>
                <w:color w:val="auto"/>
                <w:kern w:val="0"/>
                <w:sz w:val="21"/>
                <w:szCs w:val="21"/>
                <w:u w:val="none"/>
                <w:lang w:val="en-US" w:eastAsia="zh-CN" w:bidi="ar"/>
              </w:rPr>
            </w:pPr>
            <w:r>
              <w:rPr>
                <w:rFonts w:hint="eastAsia" w:ascii="仿宋_GB2312" w:hAnsi="仿宋_GB2312" w:eastAsia="仿宋_GB2312" w:cs="仿宋_GB2312"/>
                <w:i w:val="0"/>
                <w:iCs w:val="0"/>
                <w:color w:val="auto"/>
                <w:kern w:val="0"/>
                <w:sz w:val="21"/>
                <w:szCs w:val="21"/>
                <w:u w:val="none"/>
                <w:lang w:val="en-US" w:eastAsia="zh-CN" w:bidi="ar"/>
              </w:rPr>
              <w:t>外科学（要求有三级综合医院创面修复相关工作经验）</w:t>
            </w:r>
          </w:p>
        </w:tc>
        <w:tc>
          <w:tcPr>
            <w:tcW w:w="1790" w:type="dxa"/>
            <w:vMerge w:val="continue"/>
            <w:tcBorders>
              <w:left w:val="single" w:color="auto" w:sz="4" w:space="0"/>
              <w:right w:val="single" w:color="auto" w:sz="4" w:space="0"/>
            </w:tcBorders>
            <w:shd w:val="clear" w:color="auto" w:fill="auto"/>
            <w:vAlign w:val="center"/>
          </w:tcPr>
          <w:p w14:paraId="71CCF6A6">
            <w:pPr>
              <w:jc w:val="center"/>
              <w:rPr>
                <w:rFonts w:hint="eastAsia" w:ascii="仿宋_GB2312" w:hAnsi="仿宋_GB2312" w:eastAsia="仿宋_GB2312" w:cs="仿宋_GB2312"/>
                <w:i w:val="0"/>
                <w:iCs w:val="0"/>
                <w:color w:val="auto"/>
                <w:sz w:val="21"/>
                <w:szCs w:val="21"/>
                <w:u w:val="none"/>
              </w:rPr>
            </w:pPr>
          </w:p>
        </w:tc>
      </w:tr>
      <w:tr w14:paraId="2CE495D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40" w:hRule="atLeast"/>
          <w:jc w:val="center"/>
        </w:trPr>
        <w:tc>
          <w:tcPr>
            <w:tcW w:w="675" w:type="dxa"/>
            <w:vMerge w:val="continue"/>
            <w:tcBorders>
              <w:left w:val="single" w:color="auto" w:sz="4" w:space="0"/>
              <w:right w:val="single" w:color="auto" w:sz="4" w:space="0"/>
            </w:tcBorders>
            <w:shd w:val="clear" w:color="auto" w:fill="auto"/>
            <w:vAlign w:val="center"/>
          </w:tcPr>
          <w:p w14:paraId="25844D31">
            <w:pPr>
              <w:keepNext w:val="0"/>
              <w:keepLines w:val="0"/>
              <w:widowControl/>
              <w:suppressLineNumbers w:val="0"/>
              <w:jc w:val="center"/>
              <w:textAlignment w:val="center"/>
              <w:rPr>
                <w:rFonts w:hint="eastAsia" w:ascii="仿宋_GB2312" w:hAnsi="仿宋_GB2312" w:eastAsia="仿宋_GB2312" w:cs="仿宋_GB2312"/>
                <w:i w:val="0"/>
                <w:iCs w:val="0"/>
                <w:color w:val="auto"/>
                <w:kern w:val="0"/>
                <w:sz w:val="21"/>
                <w:szCs w:val="21"/>
                <w:u w:val="none"/>
                <w:lang w:val="en-US" w:eastAsia="zh-CN" w:bidi="ar"/>
              </w:rPr>
            </w:pPr>
          </w:p>
        </w:tc>
        <w:tc>
          <w:tcPr>
            <w:tcW w:w="7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55ACEB">
            <w:pPr>
              <w:keepNext w:val="0"/>
              <w:keepLines w:val="0"/>
              <w:widowControl/>
              <w:suppressLineNumbers w:val="0"/>
              <w:jc w:val="center"/>
              <w:textAlignment w:val="center"/>
              <w:rPr>
                <w:rFonts w:hint="eastAsia" w:ascii="仿宋_GB2312" w:hAnsi="仿宋_GB2312" w:eastAsia="仿宋_GB2312" w:cs="仿宋_GB2312"/>
                <w:i w:val="0"/>
                <w:iCs w:val="0"/>
                <w:color w:val="auto"/>
                <w:sz w:val="21"/>
                <w:szCs w:val="21"/>
                <w:u w:val="none"/>
              </w:rPr>
            </w:pPr>
            <w:r>
              <w:rPr>
                <w:rFonts w:hint="eastAsia" w:ascii="仿宋_GB2312" w:hAnsi="仿宋_GB2312" w:eastAsia="仿宋_GB2312" w:cs="仿宋_GB2312"/>
                <w:i w:val="0"/>
                <w:iCs w:val="0"/>
                <w:color w:val="auto"/>
                <w:kern w:val="0"/>
                <w:sz w:val="21"/>
                <w:szCs w:val="21"/>
                <w:u w:val="none"/>
                <w:lang w:val="en-US" w:eastAsia="zh-CN" w:bidi="ar"/>
              </w:rPr>
              <w:t>6</w:t>
            </w:r>
          </w:p>
        </w:tc>
        <w:tc>
          <w:tcPr>
            <w:tcW w:w="20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3F048F">
            <w:pPr>
              <w:keepNext w:val="0"/>
              <w:keepLines w:val="0"/>
              <w:widowControl/>
              <w:suppressLineNumbers w:val="0"/>
              <w:jc w:val="center"/>
              <w:textAlignment w:val="center"/>
              <w:rPr>
                <w:rFonts w:hint="eastAsia" w:ascii="仿宋_GB2312" w:hAnsi="仿宋_GB2312" w:eastAsia="仿宋_GB2312" w:cs="仿宋_GB2312"/>
                <w:i w:val="0"/>
                <w:iCs w:val="0"/>
                <w:color w:val="auto"/>
                <w:kern w:val="0"/>
                <w:sz w:val="21"/>
                <w:szCs w:val="21"/>
                <w:u w:val="none"/>
                <w:lang w:val="en-US" w:eastAsia="zh-CN" w:bidi="ar"/>
              </w:rPr>
            </w:pPr>
            <w:r>
              <w:rPr>
                <w:rFonts w:hint="eastAsia" w:ascii="仿宋_GB2312" w:hAnsi="仿宋_GB2312" w:eastAsia="仿宋_GB2312" w:cs="仿宋_GB2312"/>
                <w:i w:val="0"/>
                <w:iCs w:val="0"/>
                <w:color w:val="auto"/>
                <w:kern w:val="0"/>
                <w:sz w:val="21"/>
                <w:szCs w:val="21"/>
                <w:u w:val="none"/>
                <w:lang w:val="en-US" w:eastAsia="zh-CN" w:bidi="ar"/>
              </w:rPr>
              <w:t>普通外科医师A</w:t>
            </w:r>
          </w:p>
        </w:tc>
        <w:tc>
          <w:tcPr>
            <w:tcW w:w="18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323FC0">
            <w:pPr>
              <w:keepNext w:val="0"/>
              <w:keepLines w:val="0"/>
              <w:widowControl/>
              <w:suppressLineNumbers w:val="0"/>
              <w:jc w:val="center"/>
              <w:textAlignment w:val="center"/>
              <w:rPr>
                <w:rFonts w:hint="eastAsia" w:ascii="仿宋_GB2312" w:hAnsi="仿宋_GB2312" w:eastAsia="仿宋_GB2312" w:cs="仿宋_GB2312"/>
                <w:i w:val="0"/>
                <w:iCs w:val="0"/>
                <w:color w:val="auto"/>
                <w:kern w:val="0"/>
                <w:sz w:val="21"/>
                <w:szCs w:val="21"/>
                <w:u w:val="none"/>
                <w:lang w:val="en-US" w:eastAsia="zh-CN" w:bidi="ar"/>
              </w:rPr>
            </w:pPr>
            <w:r>
              <w:rPr>
                <w:rFonts w:hint="eastAsia" w:ascii="仿宋_GB2312" w:hAnsi="仿宋_GB2312" w:eastAsia="仿宋_GB2312" w:cs="仿宋_GB2312"/>
                <w:i w:val="0"/>
                <w:iCs w:val="0"/>
                <w:color w:val="auto"/>
                <w:kern w:val="0"/>
                <w:sz w:val="21"/>
                <w:szCs w:val="21"/>
                <w:u w:val="none"/>
                <w:lang w:val="en-US" w:eastAsia="zh-CN" w:bidi="ar"/>
              </w:rPr>
              <w:t>专业技术岗位</w:t>
            </w:r>
          </w:p>
        </w:tc>
        <w:tc>
          <w:tcPr>
            <w:tcW w:w="27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6B5E3D">
            <w:pPr>
              <w:keepNext w:val="0"/>
              <w:keepLines w:val="0"/>
              <w:widowControl/>
              <w:suppressLineNumbers w:val="0"/>
              <w:jc w:val="center"/>
              <w:textAlignment w:val="center"/>
              <w:rPr>
                <w:rFonts w:hint="eastAsia" w:ascii="仿宋_GB2312" w:hAnsi="仿宋_GB2312" w:eastAsia="仿宋_GB2312" w:cs="仿宋_GB2312"/>
                <w:i w:val="0"/>
                <w:iCs w:val="0"/>
                <w:color w:val="auto"/>
                <w:kern w:val="0"/>
                <w:sz w:val="21"/>
                <w:szCs w:val="21"/>
                <w:u w:val="none"/>
                <w:lang w:val="en-US" w:eastAsia="zh-CN" w:bidi="ar"/>
              </w:rPr>
            </w:pPr>
            <w:r>
              <w:rPr>
                <w:rFonts w:hint="eastAsia" w:ascii="仿宋_GB2312" w:hAnsi="仿宋_GB2312" w:eastAsia="仿宋_GB2312" w:cs="仿宋_GB2312"/>
                <w:i w:val="0"/>
                <w:iCs w:val="0"/>
                <w:color w:val="auto"/>
                <w:kern w:val="0"/>
                <w:sz w:val="21"/>
                <w:szCs w:val="21"/>
                <w:u w:val="none"/>
                <w:lang w:val="en-US" w:eastAsia="zh-CN" w:bidi="ar"/>
              </w:rPr>
              <w:t>硕士研究生及以上学历学位</w:t>
            </w:r>
          </w:p>
        </w:tc>
        <w:tc>
          <w:tcPr>
            <w:tcW w:w="29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9113E2">
            <w:pPr>
              <w:keepNext w:val="0"/>
              <w:keepLines w:val="0"/>
              <w:widowControl/>
              <w:suppressLineNumbers w:val="0"/>
              <w:jc w:val="center"/>
              <w:textAlignment w:val="center"/>
              <w:rPr>
                <w:rFonts w:hint="eastAsia" w:ascii="仿宋_GB2312" w:hAnsi="仿宋_GB2312" w:eastAsia="仿宋_GB2312" w:cs="仿宋_GB2312"/>
                <w:i w:val="0"/>
                <w:iCs w:val="0"/>
                <w:color w:val="auto"/>
                <w:kern w:val="0"/>
                <w:sz w:val="21"/>
                <w:szCs w:val="21"/>
                <w:u w:val="none"/>
                <w:lang w:val="en-US" w:eastAsia="zh-CN" w:bidi="ar"/>
              </w:rPr>
            </w:pPr>
            <w:r>
              <w:rPr>
                <w:rFonts w:hint="eastAsia" w:ascii="仿宋_GB2312" w:hAnsi="仿宋_GB2312" w:eastAsia="仿宋_GB2312" w:cs="仿宋_GB2312"/>
                <w:i w:val="0"/>
                <w:iCs w:val="0"/>
                <w:color w:val="auto"/>
                <w:kern w:val="0"/>
                <w:sz w:val="21"/>
                <w:szCs w:val="21"/>
                <w:u w:val="none"/>
                <w:lang w:val="en-US" w:eastAsia="zh-CN" w:bidi="ar"/>
              </w:rPr>
              <w:t>外科学（乳腺甲状腺外科方向）</w:t>
            </w:r>
          </w:p>
        </w:tc>
        <w:tc>
          <w:tcPr>
            <w:tcW w:w="1790" w:type="dxa"/>
            <w:vMerge w:val="continue"/>
            <w:tcBorders>
              <w:left w:val="single" w:color="auto" w:sz="4" w:space="0"/>
              <w:right w:val="single" w:color="auto" w:sz="4" w:space="0"/>
            </w:tcBorders>
            <w:shd w:val="clear" w:color="auto" w:fill="auto"/>
            <w:vAlign w:val="center"/>
          </w:tcPr>
          <w:p w14:paraId="3C0D4BF3">
            <w:pPr>
              <w:jc w:val="center"/>
              <w:rPr>
                <w:rFonts w:hint="eastAsia" w:ascii="仿宋_GB2312" w:hAnsi="仿宋_GB2312" w:eastAsia="仿宋_GB2312" w:cs="仿宋_GB2312"/>
                <w:i w:val="0"/>
                <w:iCs w:val="0"/>
                <w:color w:val="auto"/>
                <w:sz w:val="21"/>
                <w:szCs w:val="21"/>
                <w:u w:val="none"/>
              </w:rPr>
            </w:pPr>
          </w:p>
        </w:tc>
      </w:tr>
      <w:tr w14:paraId="5009CBD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40" w:hRule="atLeast"/>
          <w:jc w:val="center"/>
        </w:trPr>
        <w:tc>
          <w:tcPr>
            <w:tcW w:w="675" w:type="dxa"/>
            <w:vMerge w:val="continue"/>
            <w:tcBorders>
              <w:left w:val="single" w:color="auto" w:sz="4" w:space="0"/>
              <w:right w:val="single" w:color="auto" w:sz="4" w:space="0"/>
            </w:tcBorders>
            <w:shd w:val="clear" w:color="auto" w:fill="auto"/>
            <w:vAlign w:val="center"/>
          </w:tcPr>
          <w:p w14:paraId="277A79A5">
            <w:pPr>
              <w:keepNext w:val="0"/>
              <w:keepLines w:val="0"/>
              <w:widowControl/>
              <w:suppressLineNumbers w:val="0"/>
              <w:jc w:val="center"/>
              <w:textAlignment w:val="center"/>
              <w:rPr>
                <w:rFonts w:hint="eastAsia" w:ascii="仿宋_GB2312" w:hAnsi="仿宋_GB2312" w:eastAsia="仿宋_GB2312" w:cs="仿宋_GB2312"/>
                <w:i w:val="0"/>
                <w:iCs w:val="0"/>
                <w:color w:val="auto"/>
                <w:kern w:val="0"/>
                <w:sz w:val="21"/>
                <w:szCs w:val="21"/>
                <w:u w:val="none"/>
                <w:lang w:val="en-US" w:eastAsia="zh-CN" w:bidi="ar"/>
              </w:rPr>
            </w:pPr>
          </w:p>
        </w:tc>
        <w:tc>
          <w:tcPr>
            <w:tcW w:w="7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E510BB">
            <w:pPr>
              <w:keepNext w:val="0"/>
              <w:keepLines w:val="0"/>
              <w:widowControl/>
              <w:suppressLineNumbers w:val="0"/>
              <w:jc w:val="center"/>
              <w:textAlignment w:val="center"/>
              <w:rPr>
                <w:rFonts w:hint="eastAsia" w:ascii="仿宋_GB2312" w:hAnsi="仿宋_GB2312" w:eastAsia="仿宋_GB2312" w:cs="仿宋_GB2312"/>
                <w:i w:val="0"/>
                <w:iCs w:val="0"/>
                <w:color w:val="auto"/>
                <w:sz w:val="21"/>
                <w:szCs w:val="21"/>
                <w:u w:val="none"/>
              </w:rPr>
            </w:pPr>
            <w:r>
              <w:rPr>
                <w:rFonts w:hint="eastAsia" w:ascii="仿宋_GB2312" w:hAnsi="仿宋_GB2312" w:eastAsia="仿宋_GB2312" w:cs="仿宋_GB2312"/>
                <w:i w:val="0"/>
                <w:iCs w:val="0"/>
                <w:color w:val="auto"/>
                <w:kern w:val="0"/>
                <w:sz w:val="21"/>
                <w:szCs w:val="21"/>
                <w:u w:val="none"/>
                <w:lang w:val="en-US" w:eastAsia="zh-CN" w:bidi="ar"/>
              </w:rPr>
              <w:t>7</w:t>
            </w:r>
          </w:p>
        </w:tc>
        <w:tc>
          <w:tcPr>
            <w:tcW w:w="20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4FDC06">
            <w:pPr>
              <w:keepNext w:val="0"/>
              <w:keepLines w:val="0"/>
              <w:widowControl/>
              <w:suppressLineNumbers w:val="0"/>
              <w:jc w:val="center"/>
              <w:textAlignment w:val="center"/>
              <w:rPr>
                <w:rFonts w:hint="eastAsia" w:ascii="仿宋_GB2312" w:hAnsi="仿宋_GB2312" w:eastAsia="仿宋_GB2312" w:cs="仿宋_GB2312"/>
                <w:i w:val="0"/>
                <w:iCs w:val="0"/>
                <w:color w:val="auto"/>
                <w:kern w:val="0"/>
                <w:sz w:val="21"/>
                <w:szCs w:val="21"/>
                <w:u w:val="none"/>
                <w:lang w:val="en-US" w:eastAsia="zh-CN" w:bidi="ar"/>
              </w:rPr>
            </w:pPr>
            <w:r>
              <w:rPr>
                <w:rFonts w:hint="eastAsia" w:ascii="仿宋_GB2312" w:hAnsi="仿宋_GB2312" w:eastAsia="仿宋_GB2312" w:cs="仿宋_GB2312"/>
                <w:i w:val="0"/>
                <w:iCs w:val="0"/>
                <w:color w:val="auto"/>
                <w:kern w:val="0"/>
                <w:sz w:val="21"/>
                <w:szCs w:val="21"/>
                <w:u w:val="none"/>
                <w:lang w:val="en-US" w:eastAsia="zh-CN" w:bidi="ar"/>
              </w:rPr>
              <w:t>普通外科医师B</w:t>
            </w:r>
          </w:p>
        </w:tc>
        <w:tc>
          <w:tcPr>
            <w:tcW w:w="18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B5F6B8">
            <w:pPr>
              <w:keepNext w:val="0"/>
              <w:keepLines w:val="0"/>
              <w:widowControl/>
              <w:suppressLineNumbers w:val="0"/>
              <w:jc w:val="center"/>
              <w:textAlignment w:val="center"/>
              <w:rPr>
                <w:rFonts w:hint="eastAsia" w:ascii="仿宋_GB2312" w:hAnsi="仿宋_GB2312" w:eastAsia="仿宋_GB2312" w:cs="仿宋_GB2312"/>
                <w:i w:val="0"/>
                <w:iCs w:val="0"/>
                <w:color w:val="auto"/>
                <w:kern w:val="0"/>
                <w:sz w:val="21"/>
                <w:szCs w:val="21"/>
                <w:u w:val="none"/>
                <w:lang w:val="en-US" w:eastAsia="zh-CN" w:bidi="ar"/>
              </w:rPr>
            </w:pPr>
            <w:r>
              <w:rPr>
                <w:rFonts w:hint="eastAsia" w:ascii="仿宋_GB2312" w:hAnsi="仿宋_GB2312" w:eastAsia="仿宋_GB2312" w:cs="仿宋_GB2312"/>
                <w:i w:val="0"/>
                <w:iCs w:val="0"/>
                <w:color w:val="auto"/>
                <w:kern w:val="0"/>
                <w:sz w:val="21"/>
                <w:szCs w:val="21"/>
                <w:u w:val="none"/>
                <w:lang w:val="en-US" w:eastAsia="zh-CN" w:bidi="ar"/>
              </w:rPr>
              <w:t>专业技术岗位</w:t>
            </w:r>
          </w:p>
        </w:tc>
        <w:tc>
          <w:tcPr>
            <w:tcW w:w="27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066BDE">
            <w:pPr>
              <w:keepNext w:val="0"/>
              <w:keepLines w:val="0"/>
              <w:widowControl/>
              <w:suppressLineNumbers w:val="0"/>
              <w:jc w:val="center"/>
              <w:textAlignment w:val="center"/>
              <w:rPr>
                <w:rFonts w:hint="eastAsia" w:ascii="仿宋_GB2312" w:hAnsi="仿宋_GB2312" w:eastAsia="仿宋_GB2312" w:cs="仿宋_GB2312"/>
                <w:i w:val="0"/>
                <w:iCs w:val="0"/>
                <w:color w:val="auto"/>
                <w:kern w:val="0"/>
                <w:sz w:val="21"/>
                <w:szCs w:val="21"/>
                <w:u w:val="none"/>
                <w:lang w:val="en-US" w:eastAsia="zh-CN" w:bidi="ar"/>
              </w:rPr>
            </w:pPr>
            <w:r>
              <w:rPr>
                <w:rFonts w:hint="eastAsia" w:ascii="仿宋_GB2312" w:hAnsi="仿宋_GB2312" w:eastAsia="仿宋_GB2312" w:cs="仿宋_GB2312"/>
                <w:i w:val="0"/>
                <w:iCs w:val="0"/>
                <w:color w:val="auto"/>
                <w:kern w:val="0"/>
                <w:sz w:val="21"/>
                <w:szCs w:val="21"/>
                <w:u w:val="none"/>
                <w:lang w:val="en-US" w:eastAsia="zh-CN" w:bidi="ar"/>
              </w:rPr>
              <w:t>硕士研究生及以上学历学位</w:t>
            </w:r>
          </w:p>
        </w:tc>
        <w:tc>
          <w:tcPr>
            <w:tcW w:w="29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F76833">
            <w:pPr>
              <w:keepNext w:val="0"/>
              <w:keepLines w:val="0"/>
              <w:widowControl/>
              <w:suppressLineNumbers w:val="0"/>
              <w:jc w:val="center"/>
              <w:textAlignment w:val="center"/>
              <w:rPr>
                <w:rFonts w:hint="eastAsia" w:ascii="仿宋_GB2312" w:hAnsi="仿宋_GB2312" w:eastAsia="仿宋_GB2312" w:cs="仿宋_GB2312"/>
                <w:i w:val="0"/>
                <w:iCs w:val="0"/>
                <w:color w:val="auto"/>
                <w:kern w:val="0"/>
                <w:sz w:val="21"/>
                <w:szCs w:val="21"/>
                <w:u w:val="none"/>
                <w:lang w:val="en-US" w:eastAsia="zh-CN" w:bidi="ar"/>
              </w:rPr>
            </w:pPr>
            <w:r>
              <w:rPr>
                <w:rFonts w:hint="eastAsia" w:ascii="仿宋_GB2312" w:hAnsi="仿宋_GB2312" w:eastAsia="仿宋_GB2312" w:cs="仿宋_GB2312"/>
                <w:i w:val="0"/>
                <w:iCs w:val="0"/>
                <w:color w:val="auto"/>
                <w:kern w:val="0"/>
                <w:sz w:val="21"/>
                <w:szCs w:val="21"/>
                <w:u w:val="none"/>
                <w:lang w:val="en-US" w:eastAsia="zh-CN" w:bidi="ar"/>
              </w:rPr>
              <w:t>外科学（肝胆外科方向）</w:t>
            </w:r>
          </w:p>
        </w:tc>
        <w:tc>
          <w:tcPr>
            <w:tcW w:w="1790" w:type="dxa"/>
            <w:vMerge w:val="continue"/>
            <w:tcBorders>
              <w:left w:val="single" w:color="auto" w:sz="4" w:space="0"/>
              <w:right w:val="single" w:color="auto" w:sz="4" w:space="0"/>
            </w:tcBorders>
            <w:shd w:val="clear" w:color="auto" w:fill="auto"/>
            <w:vAlign w:val="center"/>
          </w:tcPr>
          <w:p w14:paraId="6F4CF714">
            <w:pPr>
              <w:jc w:val="center"/>
              <w:rPr>
                <w:rFonts w:hint="eastAsia" w:ascii="仿宋_GB2312" w:hAnsi="仿宋_GB2312" w:eastAsia="仿宋_GB2312" w:cs="仿宋_GB2312"/>
                <w:i w:val="0"/>
                <w:iCs w:val="0"/>
                <w:color w:val="auto"/>
                <w:sz w:val="21"/>
                <w:szCs w:val="21"/>
                <w:u w:val="none"/>
              </w:rPr>
            </w:pPr>
          </w:p>
        </w:tc>
      </w:tr>
      <w:tr w14:paraId="43A2809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40" w:hRule="atLeast"/>
          <w:jc w:val="center"/>
        </w:trPr>
        <w:tc>
          <w:tcPr>
            <w:tcW w:w="675" w:type="dxa"/>
            <w:vMerge w:val="continue"/>
            <w:tcBorders>
              <w:left w:val="single" w:color="auto" w:sz="4" w:space="0"/>
              <w:right w:val="single" w:color="auto" w:sz="4" w:space="0"/>
            </w:tcBorders>
            <w:shd w:val="clear" w:color="auto" w:fill="auto"/>
            <w:vAlign w:val="center"/>
          </w:tcPr>
          <w:p w14:paraId="120E022E">
            <w:pPr>
              <w:keepNext w:val="0"/>
              <w:keepLines w:val="0"/>
              <w:widowControl/>
              <w:suppressLineNumbers w:val="0"/>
              <w:jc w:val="center"/>
              <w:textAlignment w:val="center"/>
              <w:rPr>
                <w:rFonts w:hint="eastAsia" w:ascii="仿宋_GB2312" w:hAnsi="仿宋_GB2312" w:eastAsia="仿宋_GB2312" w:cs="仿宋_GB2312"/>
                <w:i w:val="0"/>
                <w:iCs w:val="0"/>
                <w:color w:val="auto"/>
                <w:kern w:val="0"/>
                <w:sz w:val="21"/>
                <w:szCs w:val="21"/>
                <w:u w:val="none"/>
                <w:lang w:val="en-US" w:eastAsia="zh-CN" w:bidi="ar"/>
              </w:rPr>
            </w:pPr>
          </w:p>
        </w:tc>
        <w:tc>
          <w:tcPr>
            <w:tcW w:w="7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31C821">
            <w:pPr>
              <w:keepNext w:val="0"/>
              <w:keepLines w:val="0"/>
              <w:widowControl/>
              <w:suppressLineNumbers w:val="0"/>
              <w:jc w:val="center"/>
              <w:textAlignment w:val="center"/>
              <w:rPr>
                <w:rFonts w:hint="eastAsia" w:ascii="仿宋_GB2312" w:hAnsi="仿宋_GB2312" w:eastAsia="仿宋_GB2312" w:cs="仿宋_GB2312"/>
                <w:i w:val="0"/>
                <w:iCs w:val="0"/>
                <w:color w:val="auto"/>
                <w:kern w:val="0"/>
                <w:sz w:val="21"/>
                <w:szCs w:val="21"/>
                <w:u w:val="none"/>
                <w:lang w:val="en-US" w:eastAsia="zh-CN" w:bidi="ar"/>
              </w:rPr>
            </w:pPr>
            <w:r>
              <w:rPr>
                <w:rFonts w:hint="eastAsia" w:ascii="仿宋_GB2312" w:hAnsi="仿宋_GB2312" w:eastAsia="仿宋_GB2312" w:cs="仿宋_GB2312"/>
                <w:i w:val="0"/>
                <w:iCs w:val="0"/>
                <w:color w:val="auto"/>
                <w:kern w:val="0"/>
                <w:sz w:val="21"/>
                <w:szCs w:val="21"/>
                <w:u w:val="none"/>
                <w:lang w:val="en-US" w:eastAsia="zh-CN" w:bidi="ar"/>
              </w:rPr>
              <w:t>8</w:t>
            </w:r>
          </w:p>
        </w:tc>
        <w:tc>
          <w:tcPr>
            <w:tcW w:w="20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51BE9A">
            <w:pPr>
              <w:keepNext w:val="0"/>
              <w:keepLines w:val="0"/>
              <w:widowControl/>
              <w:suppressLineNumbers w:val="0"/>
              <w:jc w:val="center"/>
              <w:textAlignment w:val="center"/>
              <w:rPr>
                <w:rFonts w:hint="eastAsia" w:ascii="仿宋_GB2312" w:hAnsi="仿宋_GB2312" w:eastAsia="仿宋_GB2312" w:cs="仿宋_GB2312"/>
                <w:i w:val="0"/>
                <w:iCs w:val="0"/>
                <w:color w:val="auto"/>
                <w:kern w:val="0"/>
                <w:sz w:val="21"/>
                <w:szCs w:val="21"/>
                <w:u w:val="none"/>
                <w:lang w:val="en-US" w:eastAsia="zh-CN" w:bidi="ar"/>
              </w:rPr>
            </w:pPr>
            <w:r>
              <w:rPr>
                <w:rFonts w:hint="eastAsia" w:ascii="仿宋_GB2312" w:hAnsi="仿宋_GB2312" w:eastAsia="仿宋_GB2312" w:cs="仿宋_GB2312"/>
                <w:i w:val="0"/>
                <w:iCs w:val="0"/>
                <w:color w:val="auto"/>
                <w:kern w:val="0"/>
                <w:sz w:val="21"/>
                <w:szCs w:val="21"/>
                <w:u w:val="none"/>
                <w:lang w:val="en-US" w:eastAsia="zh-CN" w:bidi="ar"/>
              </w:rPr>
              <w:t>普通外科医师C</w:t>
            </w:r>
          </w:p>
        </w:tc>
        <w:tc>
          <w:tcPr>
            <w:tcW w:w="18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C27F30">
            <w:pPr>
              <w:keepNext w:val="0"/>
              <w:keepLines w:val="0"/>
              <w:widowControl/>
              <w:suppressLineNumbers w:val="0"/>
              <w:jc w:val="center"/>
              <w:textAlignment w:val="center"/>
              <w:rPr>
                <w:rFonts w:hint="eastAsia" w:ascii="仿宋_GB2312" w:hAnsi="仿宋_GB2312" w:eastAsia="仿宋_GB2312" w:cs="仿宋_GB2312"/>
                <w:i w:val="0"/>
                <w:iCs w:val="0"/>
                <w:color w:val="auto"/>
                <w:kern w:val="0"/>
                <w:sz w:val="21"/>
                <w:szCs w:val="21"/>
                <w:u w:val="none"/>
                <w:lang w:val="en-US" w:eastAsia="zh-CN" w:bidi="ar"/>
              </w:rPr>
            </w:pPr>
            <w:r>
              <w:rPr>
                <w:rFonts w:hint="eastAsia" w:ascii="仿宋_GB2312" w:hAnsi="仿宋_GB2312" w:eastAsia="仿宋_GB2312" w:cs="仿宋_GB2312"/>
                <w:i w:val="0"/>
                <w:iCs w:val="0"/>
                <w:color w:val="auto"/>
                <w:kern w:val="0"/>
                <w:sz w:val="21"/>
                <w:szCs w:val="21"/>
                <w:u w:val="none"/>
                <w:lang w:val="en-US" w:eastAsia="zh-CN" w:bidi="ar"/>
              </w:rPr>
              <w:t>专业技术岗位</w:t>
            </w:r>
          </w:p>
        </w:tc>
        <w:tc>
          <w:tcPr>
            <w:tcW w:w="27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7C4A33">
            <w:pPr>
              <w:keepNext w:val="0"/>
              <w:keepLines w:val="0"/>
              <w:widowControl/>
              <w:suppressLineNumbers w:val="0"/>
              <w:jc w:val="center"/>
              <w:textAlignment w:val="center"/>
              <w:rPr>
                <w:rFonts w:hint="eastAsia" w:ascii="仿宋_GB2312" w:hAnsi="仿宋_GB2312" w:eastAsia="仿宋_GB2312" w:cs="仿宋_GB2312"/>
                <w:i w:val="0"/>
                <w:iCs w:val="0"/>
                <w:color w:val="auto"/>
                <w:kern w:val="0"/>
                <w:sz w:val="21"/>
                <w:szCs w:val="21"/>
                <w:u w:val="none"/>
                <w:lang w:val="en-US" w:eastAsia="zh-CN" w:bidi="ar"/>
              </w:rPr>
            </w:pPr>
            <w:r>
              <w:rPr>
                <w:rFonts w:hint="eastAsia" w:ascii="仿宋_GB2312" w:hAnsi="仿宋_GB2312" w:eastAsia="仿宋_GB2312" w:cs="仿宋_GB2312"/>
                <w:i w:val="0"/>
                <w:iCs w:val="0"/>
                <w:color w:val="auto"/>
                <w:kern w:val="0"/>
                <w:sz w:val="21"/>
                <w:szCs w:val="21"/>
                <w:u w:val="none"/>
                <w:lang w:val="en-US" w:eastAsia="zh-CN" w:bidi="ar"/>
              </w:rPr>
              <w:t>硕士研究生及以上学历学位</w:t>
            </w:r>
          </w:p>
        </w:tc>
        <w:tc>
          <w:tcPr>
            <w:tcW w:w="29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BB8EE1">
            <w:pPr>
              <w:keepNext w:val="0"/>
              <w:keepLines w:val="0"/>
              <w:widowControl/>
              <w:suppressLineNumbers w:val="0"/>
              <w:jc w:val="center"/>
              <w:textAlignment w:val="center"/>
              <w:rPr>
                <w:rFonts w:hint="eastAsia" w:ascii="仿宋_GB2312" w:hAnsi="仿宋_GB2312" w:eastAsia="仿宋_GB2312" w:cs="仿宋_GB2312"/>
                <w:i w:val="0"/>
                <w:iCs w:val="0"/>
                <w:color w:val="auto"/>
                <w:kern w:val="0"/>
                <w:sz w:val="21"/>
                <w:szCs w:val="21"/>
                <w:u w:val="none"/>
                <w:lang w:val="en-US" w:eastAsia="zh-CN" w:bidi="ar"/>
              </w:rPr>
            </w:pPr>
            <w:r>
              <w:rPr>
                <w:rFonts w:hint="eastAsia" w:ascii="仿宋_GB2312" w:hAnsi="仿宋_GB2312" w:eastAsia="仿宋_GB2312" w:cs="仿宋_GB2312"/>
                <w:i w:val="0"/>
                <w:iCs w:val="0"/>
                <w:color w:val="auto"/>
                <w:kern w:val="0"/>
                <w:sz w:val="21"/>
                <w:szCs w:val="21"/>
                <w:u w:val="none"/>
                <w:lang w:val="en-US" w:eastAsia="zh-CN" w:bidi="ar"/>
              </w:rPr>
              <w:t>外科学（血管外科方向）</w:t>
            </w:r>
          </w:p>
        </w:tc>
        <w:tc>
          <w:tcPr>
            <w:tcW w:w="1790" w:type="dxa"/>
            <w:vMerge w:val="continue"/>
            <w:tcBorders>
              <w:left w:val="single" w:color="auto" w:sz="4" w:space="0"/>
              <w:right w:val="single" w:color="auto" w:sz="4" w:space="0"/>
            </w:tcBorders>
            <w:shd w:val="clear" w:color="auto" w:fill="auto"/>
            <w:vAlign w:val="center"/>
          </w:tcPr>
          <w:p w14:paraId="2E0C1E33">
            <w:pPr>
              <w:jc w:val="center"/>
              <w:rPr>
                <w:rFonts w:hint="eastAsia" w:ascii="仿宋_GB2312" w:hAnsi="仿宋_GB2312" w:eastAsia="仿宋_GB2312" w:cs="仿宋_GB2312"/>
                <w:i w:val="0"/>
                <w:iCs w:val="0"/>
                <w:color w:val="auto"/>
                <w:sz w:val="21"/>
                <w:szCs w:val="21"/>
                <w:u w:val="none"/>
              </w:rPr>
            </w:pPr>
          </w:p>
        </w:tc>
      </w:tr>
      <w:tr w14:paraId="2A73DC2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40" w:hRule="atLeast"/>
          <w:jc w:val="center"/>
        </w:trPr>
        <w:tc>
          <w:tcPr>
            <w:tcW w:w="675" w:type="dxa"/>
            <w:vMerge w:val="continue"/>
            <w:tcBorders>
              <w:left w:val="single" w:color="auto" w:sz="4" w:space="0"/>
              <w:right w:val="single" w:color="auto" w:sz="4" w:space="0"/>
            </w:tcBorders>
            <w:shd w:val="clear" w:color="auto" w:fill="auto"/>
            <w:vAlign w:val="center"/>
          </w:tcPr>
          <w:p w14:paraId="4998B1E8">
            <w:pPr>
              <w:keepNext w:val="0"/>
              <w:keepLines w:val="0"/>
              <w:widowControl/>
              <w:suppressLineNumbers w:val="0"/>
              <w:jc w:val="center"/>
              <w:textAlignment w:val="center"/>
              <w:rPr>
                <w:rFonts w:hint="eastAsia" w:ascii="仿宋_GB2312" w:hAnsi="仿宋_GB2312" w:eastAsia="仿宋_GB2312" w:cs="仿宋_GB2312"/>
                <w:i w:val="0"/>
                <w:iCs w:val="0"/>
                <w:color w:val="auto"/>
                <w:kern w:val="0"/>
                <w:sz w:val="21"/>
                <w:szCs w:val="21"/>
                <w:u w:val="none"/>
                <w:lang w:val="en-US" w:eastAsia="zh-CN" w:bidi="ar"/>
              </w:rPr>
            </w:pPr>
          </w:p>
        </w:tc>
        <w:tc>
          <w:tcPr>
            <w:tcW w:w="7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2A3D41">
            <w:pPr>
              <w:keepNext w:val="0"/>
              <w:keepLines w:val="0"/>
              <w:widowControl/>
              <w:suppressLineNumbers w:val="0"/>
              <w:jc w:val="center"/>
              <w:textAlignment w:val="center"/>
              <w:rPr>
                <w:rFonts w:hint="default" w:ascii="仿宋_GB2312" w:hAnsi="仿宋_GB2312" w:eastAsia="仿宋_GB2312" w:cs="仿宋_GB2312"/>
                <w:i w:val="0"/>
                <w:iCs w:val="0"/>
                <w:color w:val="auto"/>
                <w:kern w:val="0"/>
                <w:sz w:val="21"/>
                <w:szCs w:val="21"/>
                <w:u w:val="none"/>
                <w:lang w:val="en-US" w:eastAsia="zh-CN" w:bidi="ar"/>
              </w:rPr>
            </w:pPr>
            <w:r>
              <w:rPr>
                <w:rFonts w:hint="eastAsia" w:ascii="仿宋_GB2312" w:hAnsi="仿宋_GB2312" w:eastAsia="仿宋_GB2312" w:cs="仿宋_GB2312"/>
                <w:i w:val="0"/>
                <w:iCs w:val="0"/>
                <w:color w:val="auto"/>
                <w:kern w:val="0"/>
                <w:sz w:val="21"/>
                <w:szCs w:val="21"/>
                <w:u w:val="none"/>
                <w:lang w:val="en-US" w:eastAsia="zh-CN" w:bidi="ar"/>
              </w:rPr>
              <w:t>9</w:t>
            </w:r>
          </w:p>
        </w:tc>
        <w:tc>
          <w:tcPr>
            <w:tcW w:w="20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381E33">
            <w:pPr>
              <w:keepNext w:val="0"/>
              <w:keepLines w:val="0"/>
              <w:widowControl/>
              <w:suppressLineNumbers w:val="0"/>
              <w:jc w:val="center"/>
              <w:textAlignment w:val="center"/>
              <w:rPr>
                <w:rFonts w:hint="default" w:ascii="仿宋_GB2312" w:hAnsi="仿宋_GB2312" w:eastAsia="仿宋_GB2312" w:cs="仿宋_GB2312"/>
                <w:i w:val="0"/>
                <w:iCs w:val="0"/>
                <w:color w:val="auto"/>
                <w:kern w:val="0"/>
                <w:sz w:val="21"/>
                <w:szCs w:val="21"/>
                <w:u w:val="none"/>
                <w:lang w:val="en-US" w:eastAsia="zh-CN" w:bidi="ar"/>
              </w:rPr>
            </w:pPr>
            <w:r>
              <w:rPr>
                <w:rFonts w:hint="eastAsia" w:ascii="仿宋_GB2312" w:hAnsi="仿宋_GB2312" w:eastAsia="仿宋_GB2312" w:cs="仿宋_GB2312"/>
                <w:i w:val="0"/>
                <w:iCs w:val="0"/>
                <w:color w:val="auto"/>
                <w:kern w:val="0"/>
                <w:sz w:val="21"/>
                <w:szCs w:val="21"/>
                <w:u w:val="none"/>
                <w:lang w:val="en-US" w:eastAsia="zh-CN" w:bidi="ar"/>
              </w:rPr>
              <w:t>胸外科医师</w:t>
            </w:r>
          </w:p>
        </w:tc>
        <w:tc>
          <w:tcPr>
            <w:tcW w:w="18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CD74D2">
            <w:pPr>
              <w:keepNext w:val="0"/>
              <w:keepLines w:val="0"/>
              <w:widowControl/>
              <w:suppressLineNumbers w:val="0"/>
              <w:jc w:val="center"/>
              <w:textAlignment w:val="center"/>
              <w:rPr>
                <w:rFonts w:hint="eastAsia" w:ascii="仿宋_GB2312" w:hAnsi="仿宋_GB2312" w:eastAsia="仿宋_GB2312" w:cs="仿宋_GB2312"/>
                <w:i w:val="0"/>
                <w:iCs w:val="0"/>
                <w:color w:val="auto"/>
                <w:kern w:val="2"/>
                <w:sz w:val="21"/>
                <w:szCs w:val="21"/>
                <w:u w:val="none"/>
                <w:lang w:val="en-US" w:eastAsia="zh-CN" w:bidi="ar-SA"/>
              </w:rPr>
            </w:pPr>
            <w:r>
              <w:rPr>
                <w:rFonts w:hint="eastAsia" w:ascii="仿宋_GB2312" w:hAnsi="仿宋_GB2312" w:eastAsia="仿宋_GB2312" w:cs="仿宋_GB2312"/>
                <w:i w:val="0"/>
                <w:iCs w:val="0"/>
                <w:color w:val="auto"/>
                <w:kern w:val="0"/>
                <w:sz w:val="21"/>
                <w:szCs w:val="21"/>
                <w:u w:val="none"/>
                <w:lang w:val="en-US" w:eastAsia="zh-CN" w:bidi="ar"/>
              </w:rPr>
              <w:t>专业技术岗位</w:t>
            </w:r>
          </w:p>
        </w:tc>
        <w:tc>
          <w:tcPr>
            <w:tcW w:w="27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6C6810">
            <w:pPr>
              <w:keepNext w:val="0"/>
              <w:keepLines w:val="0"/>
              <w:widowControl/>
              <w:suppressLineNumbers w:val="0"/>
              <w:jc w:val="center"/>
              <w:textAlignment w:val="center"/>
              <w:rPr>
                <w:rFonts w:hint="eastAsia" w:ascii="仿宋_GB2312" w:hAnsi="仿宋_GB2312" w:eastAsia="仿宋_GB2312" w:cs="仿宋_GB2312"/>
                <w:i w:val="0"/>
                <w:iCs w:val="0"/>
                <w:color w:val="auto"/>
                <w:kern w:val="2"/>
                <w:sz w:val="21"/>
                <w:szCs w:val="21"/>
                <w:highlight w:val="none"/>
                <w:u w:val="none"/>
                <w:lang w:val="en-US" w:eastAsia="zh-CN" w:bidi="ar-SA"/>
              </w:rPr>
            </w:pPr>
            <w:r>
              <w:rPr>
                <w:rFonts w:hint="eastAsia" w:ascii="仿宋_GB2312" w:hAnsi="仿宋_GB2312" w:eastAsia="仿宋_GB2312" w:cs="仿宋_GB2312"/>
                <w:i w:val="0"/>
                <w:iCs w:val="0"/>
                <w:color w:val="auto"/>
                <w:kern w:val="0"/>
                <w:sz w:val="21"/>
                <w:szCs w:val="21"/>
                <w:u w:val="none"/>
                <w:lang w:val="en-US" w:eastAsia="zh-CN" w:bidi="ar"/>
              </w:rPr>
              <w:t>硕士研究生及以上学历学位</w:t>
            </w:r>
          </w:p>
        </w:tc>
        <w:tc>
          <w:tcPr>
            <w:tcW w:w="29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28B2E3">
            <w:pPr>
              <w:keepNext w:val="0"/>
              <w:keepLines w:val="0"/>
              <w:widowControl/>
              <w:suppressLineNumbers w:val="0"/>
              <w:jc w:val="center"/>
              <w:textAlignment w:val="center"/>
              <w:rPr>
                <w:rFonts w:hint="eastAsia" w:ascii="仿宋_GB2312" w:hAnsi="仿宋_GB2312" w:eastAsia="仿宋_GB2312" w:cs="仿宋_GB2312"/>
                <w:i w:val="0"/>
                <w:iCs w:val="0"/>
                <w:color w:val="auto"/>
                <w:kern w:val="2"/>
                <w:sz w:val="21"/>
                <w:szCs w:val="21"/>
                <w:u w:val="none"/>
                <w:lang w:val="en-US" w:eastAsia="zh-CN" w:bidi="ar-SA"/>
              </w:rPr>
            </w:pPr>
            <w:r>
              <w:rPr>
                <w:rFonts w:hint="eastAsia" w:ascii="仿宋_GB2312" w:hAnsi="仿宋_GB2312" w:eastAsia="仿宋_GB2312" w:cs="仿宋_GB2312"/>
                <w:i w:val="0"/>
                <w:iCs w:val="0"/>
                <w:color w:val="auto"/>
                <w:kern w:val="0"/>
                <w:sz w:val="21"/>
                <w:szCs w:val="21"/>
                <w:u w:val="none"/>
                <w:lang w:val="en-US" w:eastAsia="zh-CN" w:bidi="ar"/>
              </w:rPr>
              <w:t>外科学（胸外科方向）</w:t>
            </w:r>
          </w:p>
        </w:tc>
        <w:tc>
          <w:tcPr>
            <w:tcW w:w="1790" w:type="dxa"/>
            <w:vMerge w:val="continue"/>
            <w:tcBorders>
              <w:left w:val="single" w:color="auto" w:sz="4" w:space="0"/>
              <w:right w:val="single" w:color="auto" w:sz="4" w:space="0"/>
            </w:tcBorders>
            <w:shd w:val="clear" w:color="auto" w:fill="auto"/>
            <w:vAlign w:val="center"/>
          </w:tcPr>
          <w:p w14:paraId="04C6FBA8">
            <w:pPr>
              <w:jc w:val="center"/>
              <w:rPr>
                <w:rFonts w:hint="eastAsia" w:ascii="仿宋_GB2312" w:hAnsi="仿宋_GB2312" w:eastAsia="仿宋_GB2312" w:cs="仿宋_GB2312"/>
                <w:i w:val="0"/>
                <w:iCs w:val="0"/>
                <w:color w:val="auto"/>
                <w:sz w:val="21"/>
                <w:szCs w:val="21"/>
                <w:u w:val="none"/>
              </w:rPr>
            </w:pPr>
          </w:p>
        </w:tc>
      </w:tr>
      <w:tr w14:paraId="0D61387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40" w:hRule="atLeast"/>
          <w:jc w:val="center"/>
        </w:trPr>
        <w:tc>
          <w:tcPr>
            <w:tcW w:w="675" w:type="dxa"/>
            <w:vMerge w:val="continue"/>
            <w:tcBorders>
              <w:left w:val="single" w:color="auto" w:sz="4" w:space="0"/>
              <w:right w:val="single" w:color="auto" w:sz="4" w:space="0"/>
            </w:tcBorders>
            <w:shd w:val="clear" w:color="auto" w:fill="auto"/>
            <w:vAlign w:val="center"/>
          </w:tcPr>
          <w:p w14:paraId="2C99AAE6">
            <w:pPr>
              <w:keepNext w:val="0"/>
              <w:keepLines w:val="0"/>
              <w:widowControl/>
              <w:suppressLineNumbers w:val="0"/>
              <w:jc w:val="center"/>
              <w:textAlignment w:val="center"/>
              <w:rPr>
                <w:rFonts w:hint="eastAsia" w:ascii="仿宋_GB2312" w:hAnsi="仿宋_GB2312" w:eastAsia="仿宋_GB2312" w:cs="仿宋_GB2312"/>
                <w:i w:val="0"/>
                <w:iCs w:val="0"/>
                <w:color w:val="auto"/>
                <w:kern w:val="0"/>
                <w:sz w:val="21"/>
                <w:szCs w:val="21"/>
                <w:u w:val="none"/>
                <w:lang w:val="en-US" w:eastAsia="zh-CN" w:bidi="ar"/>
              </w:rPr>
            </w:pPr>
          </w:p>
        </w:tc>
        <w:tc>
          <w:tcPr>
            <w:tcW w:w="7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04B187">
            <w:pPr>
              <w:keepNext w:val="0"/>
              <w:keepLines w:val="0"/>
              <w:widowControl/>
              <w:suppressLineNumbers w:val="0"/>
              <w:jc w:val="center"/>
              <w:textAlignment w:val="center"/>
              <w:rPr>
                <w:rFonts w:hint="default" w:ascii="仿宋_GB2312" w:hAnsi="仿宋_GB2312" w:eastAsia="仿宋_GB2312" w:cs="仿宋_GB2312"/>
                <w:i w:val="0"/>
                <w:iCs w:val="0"/>
                <w:color w:val="auto"/>
                <w:sz w:val="21"/>
                <w:szCs w:val="21"/>
                <w:u w:val="none"/>
                <w:lang w:val="en-US"/>
              </w:rPr>
            </w:pPr>
            <w:r>
              <w:rPr>
                <w:rFonts w:hint="eastAsia" w:ascii="仿宋_GB2312" w:hAnsi="仿宋_GB2312" w:eastAsia="仿宋_GB2312" w:cs="仿宋_GB2312"/>
                <w:i w:val="0"/>
                <w:iCs w:val="0"/>
                <w:color w:val="auto"/>
                <w:kern w:val="0"/>
                <w:sz w:val="21"/>
                <w:szCs w:val="21"/>
                <w:u w:val="none"/>
                <w:lang w:val="en-US" w:eastAsia="zh-CN" w:bidi="ar"/>
              </w:rPr>
              <w:t>10</w:t>
            </w:r>
          </w:p>
        </w:tc>
        <w:tc>
          <w:tcPr>
            <w:tcW w:w="20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716C72">
            <w:pPr>
              <w:keepNext w:val="0"/>
              <w:keepLines w:val="0"/>
              <w:widowControl/>
              <w:suppressLineNumbers w:val="0"/>
              <w:jc w:val="center"/>
              <w:textAlignment w:val="center"/>
              <w:rPr>
                <w:rFonts w:hint="eastAsia" w:ascii="仿宋_GB2312" w:hAnsi="仿宋_GB2312" w:eastAsia="仿宋_GB2312" w:cs="仿宋_GB2312"/>
                <w:i w:val="0"/>
                <w:iCs w:val="0"/>
                <w:color w:val="auto"/>
                <w:kern w:val="2"/>
                <w:sz w:val="21"/>
                <w:szCs w:val="21"/>
                <w:highlight w:val="none"/>
                <w:u w:val="none"/>
                <w:lang w:val="en-US" w:eastAsia="zh-CN" w:bidi="ar-SA"/>
              </w:rPr>
            </w:pPr>
            <w:r>
              <w:rPr>
                <w:rFonts w:hint="eastAsia" w:ascii="仿宋_GB2312" w:hAnsi="仿宋_GB2312" w:eastAsia="仿宋_GB2312" w:cs="仿宋_GB2312"/>
                <w:i w:val="0"/>
                <w:iCs w:val="0"/>
                <w:color w:val="auto"/>
                <w:kern w:val="0"/>
                <w:sz w:val="21"/>
                <w:szCs w:val="21"/>
                <w:highlight w:val="none"/>
                <w:u w:val="none"/>
                <w:lang w:val="en-US" w:eastAsia="zh-CN" w:bidi="ar"/>
              </w:rPr>
              <w:t>麻醉科医师</w:t>
            </w:r>
          </w:p>
        </w:tc>
        <w:tc>
          <w:tcPr>
            <w:tcW w:w="18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3B38C9">
            <w:pPr>
              <w:keepNext w:val="0"/>
              <w:keepLines w:val="0"/>
              <w:widowControl/>
              <w:suppressLineNumbers w:val="0"/>
              <w:jc w:val="center"/>
              <w:textAlignment w:val="center"/>
              <w:rPr>
                <w:rFonts w:hint="eastAsia" w:ascii="仿宋_GB2312" w:hAnsi="仿宋_GB2312" w:eastAsia="仿宋_GB2312" w:cs="仿宋_GB2312"/>
                <w:i w:val="0"/>
                <w:iCs w:val="0"/>
                <w:color w:val="auto"/>
                <w:kern w:val="2"/>
                <w:sz w:val="21"/>
                <w:szCs w:val="21"/>
                <w:u w:val="none"/>
                <w:lang w:val="en-US" w:eastAsia="zh-CN" w:bidi="ar-SA"/>
              </w:rPr>
            </w:pPr>
            <w:r>
              <w:rPr>
                <w:rFonts w:hint="eastAsia" w:ascii="仿宋_GB2312" w:hAnsi="仿宋_GB2312" w:eastAsia="仿宋_GB2312" w:cs="仿宋_GB2312"/>
                <w:i w:val="0"/>
                <w:iCs w:val="0"/>
                <w:color w:val="auto"/>
                <w:kern w:val="0"/>
                <w:sz w:val="21"/>
                <w:szCs w:val="21"/>
                <w:u w:val="none"/>
                <w:lang w:val="en-US" w:eastAsia="zh-CN" w:bidi="ar"/>
              </w:rPr>
              <w:t>专业技术岗位</w:t>
            </w:r>
          </w:p>
        </w:tc>
        <w:tc>
          <w:tcPr>
            <w:tcW w:w="27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9F2467">
            <w:pPr>
              <w:keepNext w:val="0"/>
              <w:keepLines w:val="0"/>
              <w:widowControl/>
              <w:suppressLineNumbers w:val="0"/>
              <w:jc w:val="center"/>
              <w:textAlignment w:val="center"/>
              <w:rPr>
                <w:rFonts w:hint="eastAsia" w:ascii="仿宋_GB2312" w:hAnsi="仿宋_GB2312" w:eastAsia="仿宋_GB2312" w:cs="仿宋_GB2312"/>
                <w:i w:val="0"/>
                <w:iCs w:val="0"/>
                <w:color w:val="auto"/>
                <w:kern w:val="2"/>
                <w:sz w:val="21"/>
                <w:szCs w:val="21"/>
                <w:highlight w:val="none"/>
                <w:u w:val="none"/>
                <w:lang w:val="en-US" w:eastAsia="zh-CN" w:bidi="ar-SA"/>
              </w:rPr>
            </w:pPr>
            <w:r>
              <w:rPr>
                <w:rFonts w:hint="eastAsia" w:ascii="仿宋_GB2312" w:hAnsi="仿宋_GB2312" w:eastAsia="仿宋_GB2312" w:cs="仿宋_GB2312"/>
                <w:i w:val="0"/>
                <w:iCs w:val="0"/>
                <w:color w:val="auto"/>
                <w:kern w:val="0"/>
                <w:sz w:val="21"/>
                <w:szCs w:val="21"/>
                <w:u w:val="none"/>
                <w:lang w:val="en-US" w:eastAsia="zh-CN" w:bidi="ar"/>
              </w:rPr>
              <w:t>硕士研究生及以上学历学位</w:t>
            </w:r>
          </w:p>
        </w:tc>
        <w:tc>
          <w:tcPr>
            <w:tcW w:w="29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5DD189">
            <w:pPr>
              <w:keepNext w:val="0"/>
              <w:keepLines w:val="0"/>
              <w:widowControl/>
              <w:suppressLineNumbers w:val="0"/>
              <w:jc w:val="center"/>
              <w:textAlignment w:val="center"/>
              <w:rPr>
                <w:rFonts w:hint="eastAsia" w:ascii="仿宋_GB2312" w:hAnsi="仿宋_GB2312" w:eastAsia="仿宋_GB2312" w:cs="仿宋_GB2312"/>
                <w:i w:val="0"/>
                <w:iCs w:val="0"/>
                <w:color w:val="auto"/>
                <w:kern w:val="2"/>
                <w:sz w:val="21"/>
                <w:szCs w:val="21"/>
                <w:u w:val="none"/>
                <w:lang w:val="en-US" w:eastAsia="zh-CN" w:bidi="ar-SA"/>
              </w:rPr>
            </w:pPr>
            <w:r>
              <w:rPr>
                <w:rFonts w:hint="eastAsia" w:ascii="仿宋_GB2312" w:hAnsi="仿宋_GB2312" w:eastAsia="仿宋_GB2312" w:cs="仿宋_GB2312"/>
                <w:i w:val="0"/>
                <w:iCs w:val="0"/>
                <w:color w:val="auto"/>
                <w:kern w:val="0"/>
                <w:sz w:val="21"/>
                <w:szCs w:val="21"/>
                <w:u w:val="none"/>
                <w:lang w:val="en-US" w:eastAsia="zh-CN" w:bidi="ar"/>
              </w:rPr>
              <w:t>麻醉学</w:t>
            </w:r>
          </w:p>
        </w:tc>
        <w:tc>
          <w:tcPr>
            <w:tcW w:w="1790" w:type="dxa"/>
            <w:vMerge w:val="continue"/>
            <w:tcBorders>
              <w:left w:val="single" w:color="auto" w:sz="4" w:space="0"/>
              <w:right w:val="single" w:color="auto" w:sz="4" w:space="0"/>
            </w:tcBorders>
            <w:shd w:val="clear" w:color="auto" w:fill="auto"/>
            <w:vAlign w:val="center"/>
          </w:tcPr>
          <w:p w14:paraId="21EB2476">
            <w:pPr>
              <w:jc w:val="center"/>
              <w:rPr>
                <w:rFonts w:hint="eastAsia" w:ascii="仿宋_GB2312" w:hAnsi="仿宋_GB2312" w:eastAsia="仿宋_GB2312" w:cs="仿宋_GB2312"/>
                <w:i w:val="0"/>
                <w:iCs w:val="0"/>
                <w:color w:val="auto"/>
                <w:sz w:val="21"/>
                <w:szCs w:val="21"/>
                <w:u w:val="none"/>
              </w:rPr>
            </w:pPr>
          </w:p>
        </w:tc>
      </w:tr>
      <w:tr w14:paraId="21C453A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40" w:hRule="atLeast"/>
          <w:jc w:val="center"/>
        </w:trPr>
        <w:tc>
          <w:tcPr>
            <w:tcW w:w="675" w:type="dxa"/>
            <w:vMerge w:val="continue"/>
            <w:tcBorders>
              <w:left w:val="single" w:color="auto" w:sz="4" w:space="0"/>
              <w:right w:val="single" w:color="auto" w:sz="4" w:space="0"/>
            </w:tcBorders>
            <w:shd w:val="clear" w:color="auto" w:fill="auto"/>
            <w:vAlign w:val="center"/>
          </w:tcPr>
          <w:p w14:paraId="2D9197D6">
            <w:pPr>
              <w:keepNext w:val="0"/>
              <w:keepLines w:val="0"/>
              <w:widowControl/>
              <w:suppressLineNumbers w:val="0"/>
              <w:jc w:val="center"/>
              <w:textAlignment w:val="center"/>
              <w:rPr>
                <w:rFonts w:hint="eastAsia" w:ascii="仿宋_GB2312" w:hAnsi="仿宋_GB2312" w:eastAsia="仿宋_GB2312" w:cs="仿宋_GB2312"/>
                <w:i w:val="0"/>
                <w:iCs w:val="0"/>
                <w:color w:val="auto"/>
                <w:kern w:val="0"/>
                <w:sz w:val="21"/>
                <w:szCs w:val="21"/>
                <w:u w:val="none"/>
                <w:lang w:val="en-US" w:eastAsia="zh-CN" w:bidi="ar"/>
              </w:rPr>
            </w:pPr>
          </w:p>
        </w:tc>
        <w:tc>
          <w:tcPr>
            <w:tcW w:w="7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3F90F0">
            <w:pPr>
              <w:keepNext w:val="0"/>
              <w:keepLines w:val="0"/>
              <w:widowControl/>
              <w:suppressLineNumbers w:val="0"/>
              <w:jc w:val="center"/>
              <w:textAlignment w:val="center"/>
              <w:rPr>
                <w:rFonts w:hint="default" w:ascii="仿宋_GB2312" w:hAnsi="仿宋_GB2312" w:eastAsia="仿宋_GB2312" w:cs="仿宋_GB2312"/>
                <w:i w:val="0"/>
                <w:iCs w:val="0"/>
                <w:color w:val="auto"/>
                <w:kern w:val="0"/>
                <w:sz w:val="21"/>
                <w:szCs w:val="21"/>
                <w:u w:val="none"/>
                <w:lang w:val="en-US" w:eastAsia="zh-CN" w:bidi="ar"/>
              </w:rPr>
            </w:pPr>
            <w:r>
              <w:rPr>
                <w:rFonts w:hint="eastAsia" w:ascii="仿宋_GB2312" w:hAnsi="仿宋_GB2312" w:eastAsia="仿宋_GB2312" w:cs="仿宋_GB2312"/>
                <w:i w:val="0"/>
                <w:iCs w:val="0"/>
                <w:color w:val="auto"/>
                <w:kern w:val="0"/>
                <w:sz w:val="21"/>
                <w:szCs w:val="21"/>
                <w:u w:val="none"/>
                <w:lang w:val="en-US" w:eastAsia="zh-CN" w:bidi="ar"/>
              </w:rPr>
              <w:t>11</w:t>
            </w:r>
          </w:p>
        </w:tc>
        <w:tc>
          <w:tcPr>
            <w:tcW w:w="20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047525">
            <w:pPr>
              <w:keepNext w:val="0"/>
              <w:keepLines w:val="0"/>
              <w:widowControl/>
              <w:suppressLineNumbers w:val="0"/>
              <w:jc w:val="center"/>
              <w:textAlignment w:val="center"/>
              <w:rPr>
                <w:rFonts w:hint="eastAsia" w:ascii="仿宋_GB2312" w:hAnsi="仿宋_GB2312" w:eastAsia="仿宋_GB2312" w:cs="仿宋_GB2312"/>
                <w:i w:val="0"/>
                <w:iCs w:val="0"/>
                <w:color w:val="auto"/>
                <w:kern w:val="0"/>
                <w:sz w:val="21"/>
                <w:szCs w:val="21"/>
                <w:highlight w:val="none"/>
                <w:u w:val="none"/>
                <w:lang w:val="en-US" w:eastAsia="zh-CN" w:bidi="ar"/>
              </w:rPr>
            </w:pPr>
            <w:r>
              <w:rPr>
                <w:rFonts w:hint="eastAsia" w:ascii="仿宋_GB2312" w:hAnsi="仿宋_GB2312" w:eastAsia="仿宋_GB2312" w:cs="仿宋_GB2312"/>
                <w:i w:val="0"/>
                <w:iCs w:val="0"/>
                <w:color w:val="auto"/>
                <w:kern w:val="0"/>
                <w:sz w:val="21"/>
                <w:szCs w:val="21"/>
                <w:highlight w:val="none"/>
                <w:u w:val="none"/>
                <w:lang w:val="en-US" w:eastAsia="zh-CN" w:bidi="ar"/>
              </w:rPr>
              <w:t>妇产科医师</w:t>
            </w:r>
          </w:p>
        </w:tc>
        <w:tc>
          <w:tcPr>
            <w:tcW w:w="18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9C13EE">
            <w:pPr>
              <w:keepNext w:val="0"/>
              <w:keepLines w:val="0"/>
              <w:widowControl/>
              <w:suppressLineNumbers w:val="0"/>
              <w:jc w:val="center"/>
              <w:textAlignment w:val="center"/>
              <w:rPr>
                <w:rFonts w:hint="eastAsia" w:ascii="仿宋_GB2312" w:hAnsi="仿宋_GB2312" w:eastAsia="仿宋_GB2312" w:cs="仿宋_GB2312"/>
                <w:i w:val="0"/>
                <w:iCs w:val="0"/>
                <w:color w:val="auto"/>
                <w:kern w:val="0"/>
                <w:sz w:val="21"/>
                <w:szCs w:val="21"/>
                <w:u w:val="none"/>
                <w:lang w:val="en-US" w:eastAsia="zh-CN" w:bidi="ar"/>
              </w:rPr>
            </w:pPr>
            <w:r>
              <w:rPr>
                <w:rFonts w:hint="eastAsia" w:ascii="仿宋_GB2312" w:hAnsi="仿宋_GB2312" w:eastAsia="仿宋_GB2312" w:cs="仿宋_GB2312"/>
                <w:i w:val="0"/>
                <w:iCs w:val="0"/>
                <w:color w:val="auto"/>
                <w:kern w:val="0"/>
                <w:sz w:val="21"/>
                <w:szCs w:val="21"/>
                <w:u w:val="none"/>
                <w:lang w:val="en-US" w:eastAsia="zh-CN" w:bidi="ar"/>
              </w:rPr>
              <w:t>专业技术岗位</w:t>
            </w:r>
          </w:p>
        </w:tc>
        <w:tc>
          <w:tcPr>
            <w:tcW w:w="27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7330E4">
            <w:pPr>
              <w:keepNext w:val="0"/>
              <w:keepLines w:val="0"/>
              <w:widowControl/>
              <w:suppressLineNumbers w:val="0"/>
              <w:jc w:val="center"/>
              <w:textAlignment w:val="center"/>
              <w:rPr>
                <w:rFonts w:hint="eastAsia" w:ascii="仿宋_GB2312" w:hAnsi="仿宋_GB2312" w:eastAsia="仿宋_GB2312" w:cs="仿宋_GB2312"/>
                <w:i w:val="0"/>
                <w:iCs w:val="0"/>
                <w:color w:val="auto"/>
                <w:kern w:val="0"/>
                <w:sz w:val="21"/>
                <w:szCs w:val="21"/>
                <w:highlight w:val="none"/>
                <w:u w:val="none"/>
                <w:lang w:val="en-US" w:eastAsia="zh-CN" w:bidi="ar"/>
              </w:rPr>
            </w:pPr>
            <w:r>
              <w:rPr>
                <w:rFonts w:hint="eastAsia" w:ascii="仿宋_GB2312" w:hAnsi="仿宋_GB2312" w:eastAsia="仿宋_GB2312" w:cs="仿宋_GB2312"/>
                <w:i w:val="0"/>
                <w:iCs w:val="0"/>
                <w:color w:val="auto"/>
                <w:kern w:val="0"/>
                <w:sz w:val="21"/>
                <w:szCs w:val="21"/>
                <w:u w:val="none"/>
                <w:lang w:val="en-US" w:eastAsia="zh-CN" w:bidi="ar"/>
              </w:rPr>
              <w:t>硕士研究生及以上学历学位</w:t>
            </w:r>
          </w:p>
        </w:tc>
        <w:tc>
          <w:tcPr>
            <w:tcW w:w="29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96F46D">
            <w:pPr>
              <w:keepNext w:val="0"/>
              <w:keepLines w:val="0"/>
              <w:widowControl/>
              <w:suppressLineNumbers w:val="0"/>
              <w:jc w:val="center"/>
              <w:textAlignment w:val="center"/>
              <w:rPr>
                <w:rFonts w:hint="eastAsia" w:ascii="仿宋_GB2312" w:hAnsi="仿宋_GB2312" w:eastAsia="仿宋_GB2312" w:cs="仿宋_GB2312"/>
                <w:i w:val="0"/>
                <w:iCs w:val="0"/>
                <w:color w:val="auto"/>
                <w:kern w:val="0"/>
                <w:sz w:val="21"/>
                <w:szCs w:val="21"/>
                <w:u w:val="none"/>
                <w:lang w:val="en-US" w:eastAsia="zh-CN" w:bidi="ar"/>
              </w:rPr>
            </w:pPr>
            <w:r>
              <w:rPr>
                <w:rFonts w:hint="eastAsia" w:ascii="仿宋_GB2312" w:hAnsi="仿宋_GB2312" w:eastAsia="仿宋_GB2312" w:cs="仿宋_GB2312"/>
                <w:i w:val="0"/>
                <w:iCs w:val="0"/>
                <w:color w:val="auto"/>
                <w:kern w:val="0"/>
                <w:sz w:val="21"/>
                <w:szCs w:val="21"/>
                <w:u w:val="none"/>
                <w:lang w:val="en-US" w:eastAsia="zh-CN" w:bidi="ar"/>
              </w:rPr>
              <w:t>妇产科学</w:t>
            </w:r>
          </w:p>
        </w:tc>
        <w:tc>
          <w:tcPr>
            <w:tcW w:w="1790" w:type="dxa"/>
            <w:vMerge w:val="continue"/>
            <w:tcBorders>
              <w:left w:val="single" w:color="auto" w:sz="4" w:space="0"/>
              <w:right w:val="single" w:color="auto" w:sz="4" w:space="0"/>
            </w:tcBorders>
            <w:shd w:val="clear" w:color="auto" w:fill="auto"/>
            <w:vAlign w:val="center"/>
          </w:tcPr>
          <w:p w14:paraId="5F264B99">
            <w:pPr>
              <w:jc w:val="center"/>
              <w:rPr>
                <w:rFonts w:hint="eastAsia" w:ascii="仿宋_GB2312" w:hAnsi="仿宋_GB2312" w:eastAsia="仿宋_GB2312" w:cs="仿宋_GB2312"/>
                <w:i w:val="0"/>
                <w:iCs w:val="0"/>
                <w:color w:val="auto"/>
                <w:sz w:val="21"/>
                <w:szCs w:val="21"/>
                <w:u w:val="none"/>
              </w:rPr>
            </w:pPr>
          </w:p>
        </w:tc>
      </w:tr>
      <w:tr w14:paraId="0734237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40" w:hRule="atLeast"/>
          <w:jc w:val="center"/>
        </w:trPr>
        <w:tc>
          <w:tcPr>
            <w:tcW w:w="675" w:type="dxa"/>
            <w:vMerge w:val="continue"/>
            <w:tcBorders>
              <w:left w:val="single" w:color="auto" w:sz="4" w:space="0"/>
              <w:right w:val="single" w:color="auto" w:sz="4" w:space="0"/>
            </w:tcBorders>
            <w:shd w:val="clear" w:color="auto" w:fill="auto"/>
            <w:vAlign w:val="center"/>
          </w:tcPr>
          <w:p w14:paraId="2C156A47">
            <w:pPr>
              <w:keepNext w:val="0"/>
              <w:keepLines w:val="0"/>
              <w:widowControl/>
              <w:suppressLineNumbers w:val="0"/>
              <w:jc w:val="center"/>
              <w:textAlignment w:val="center"/>
              <w:rPr>
                <w:rFonts w:hint="eastAsia" w:ascii="仿宋_GB2312" w:hAnsi="仿宋_GB2312" w:eastAsia="仿宋_GB2312" w:cs="仿宋_GB2312"/>
                <w:i w:val="0"/>
                <w:iCs w:val="0"/>
                <w:color w:val="auto"/>
                <w:kern w:val="0"/>
                <w:sz w:val="21"/>
                <w:szCs w:val="21"/>
                <w:u w:val="none"/>
                <w:lang w:val="en-US" w:eastAsia="zh-CN" w:bidi="ar"/>
              </w:rPr>
            </w:pPr>
          </w:p>
        </w:tc>
        <w:tc>
          <w:tcPr>
            <w:tcW w:w="7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8542F3">
            <w:pPr>
              <w:keepNext w:val="0"/>
              <w:keepLines w:val="0"/>
              <w:widowControl/>
              <w:suppressLineNumbers w:val="0"/>
              <w:jc w:val="center"/>
              <w:textAlignment w:val="center"/>
              <w:rPr>
                <w:rFonts w:hint="default" w:ascii="仿宋_GB2312" w:hAnsi="仿宋_GB2312" w:eastAsia="仿宋_GB2312" w:cs="仿宋_GB2312"/>
                <w:i w:val="0"/>
                <w:iCs w:val="0"/>
                <w:color w:val="auto"/>
                <w:kern w:val="0"/>
                <w:sz w:val="21"/>
                <w:szCs w:val="21"/>
                <w:u w:val="none"/>
                <w:lang w:val="en-US" w:eastAsia="zh-CN" w:bidi="ar"/>
              </w:rPr>
            </w:pPr>
            <w:r>
              <w:rPr>
                <w:rFonts w:hint="eastAsia" w:ascii="仿宋_GB2312" w:hAnsi="仿宋_GB2312" w:eastAsia="仿宋_GB2312" w:cs="仿宋_GB2312"/>
                <w:i w:val="0"/>
                <w:iCs w:val="0"/>
                <w:color w:val="auto"/>
                <w:kern w:val="0"/>
                <w:sz w:val="21"/>
                <w:szCs w:val="21"/>
                <w:u w:val="none"/>
                <w:lang w:val="en-US" w:eastAsia="zh-CN" w:bidi="ar"/>
              </w:rPr>
              <w:t>12</w:t>
            </w:r>
          </w:p>
        </w:tc>
        <w:tc>
          <w:tcPr>
            <w:tcW w:w="20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38EA4C">
            <w:pPr>
              <w:keepNext w:val="0"/>
              <w:keepLines w:val="0"/>
              <w:widowControl/>
              <w:suppressLineNumbers w:val="0"/>
              <w:jc w:val="center"/>
              <w:textAlignment w:val="center"/>
              <w:rPr>
                <w:rFonts w:hint="eastAsia" w:ascii="仿宋_GB2312" w:hAnsi="仿宋_GB2312" w:eastAsia="仿宋_GB2312" w:cs="仿宋_GB2312"/>
                <w:i w:val="0"/>
                <w:iCs w:val="0"/>
                <w:color w:val="auto"/>
                <w:kern w:val="0"/>
                <w:sz w:val="21"/>
                <w:szCs w:val="21"/>
                <w:highlight w:val="none"/>
                <w:u w:val="none"/>
                <w:lang w:val="en-US" w:eastAsia="zh-CN" w:bidi="ar"/>
              </w:rPr>
            </w:pPr>
            <w:r>
              <w:rPr>
                <w:rFonts w:hint="eastAsia" w:ascii="仿宋_GB2312" w:hAnsi="仿宋_GB2312" w:eastAsia="仿宋_GB2312" w:cs="仿宋_GB2312"/>
                <w:i w:val="0"/>
                <w:iCs w:val="0"/>
                <w:color w:val="auto"/>
                <w:kern w:val="0"/>
                <w:sz w:val="21"/>
                <w:szCs w:val="21"/>
                <w:highlight w:val="none"/>
                <w:u w:val="none"/>
                <w:lang w:val="en-US" w:eastAsia="zh-CN" w:bidi="ar"/>
              </w:rPr>
              <w:t>眼科医师</w:t>
            </w:r>
          </w:p>
        </w:tc>
        <w:tc>
          <w:tcPr>
            <w:tcW w:w="18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6843D9">
            <w:pPr>
              <w:keepNext w:val="0"/>
              <w:keepLines w:val="0"/>
              <w:widowControl/>
              <w:suppressLineNumbers w:val="0"/>
              <w:jc w:val="center"/>
              <w:textAlignment w:val="center"/>
              <w:rPr>
                <w:rFonts w:hint="eastAsia" w:ascii="仿宋_GB2312" w:hAnsi="仿宋_GB2312" w:eastAsia="仿宋_GB2312" w:cs="仿宋_GB2312"/>
                <w:i w:val="0"/>
                <w:iCs w:val="0"/>
                <w:color w:val="auto"/>
                <w:kern w:val="0"/>
                <w:sz w:val="21"/>
                <w:szCs w:val="21"/>
                <w:u w:val="none"/>
                <w:lang w:val="en-US" w:eastAsia="zh-CN" w:bidi="ar"/>
              </w:rPr>
            </w:pPr>
            <w:r>
              <w:rPr>
                <w:rFonts w:hint="eastAsia" w:ascii="仿宋_GB2312" w:hAnsi="仿宋_GB2312" w:eastAsia="仿宋_GB2312" w:cs="仿宋_GB2312"/>
                <w:i w:val="0"/>
                <w:iCs w:val="0"/>
                <w:color w:val="auto"/>
                <w:kern w:val="0"/>
                <w:sz w:val="21"/>
                <w:szCs w:val="21"/>
                <w:u w:val="none"/>
                <w:lang w:val="en-US" w:eastAsia="zh-CN" w:bidi="ar"/>
              </w:rPr>
              <w:t>专业技术岗位</w:t>
            </w:r>
          </w:p>
        </w:tc>
        <w:tc>
          <w:tcPr>
            <w:tcW w:w="27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F4BC16">
            <w:pPr>
              <w:keepNext w:val="0"/>
              <w:keepLines w:val="0"/>
              <w:widowControl/>
              <w:suppressLineNumbers w:val="0"/>
              <w:jc w:val="center"/>
              <w:textAlignment w:val="center"/>
              <w:rPr>
                <w:rFonts w:hint="eastAsia" w:ascii="仿宋_GB2312" w:hAnsi="仿宋_GB2312" w:eastAsia="仿宋_GB2312" w:cs="仿宋_GB2312"/>
                <w:i w:val="0"/>
                <w:iCs w:val="0"/>
                <w:color w:val="auto"/>
                <w:kern w:val="0"/>
                <w:sz w:val="21"/>
                <w:szCs w:val="21"/>
                <w:highlight w:val="none"/>
                <w:u w:val="none"/>
                <w:lang w:val="en-US" w:eastAsia="zh-CN" w:bidi="ar"/>
              </w:rPr>
            </w:pPr>
            <w:r>
              <w:rPr>
                <w:rFonts w:hint="eastAsia" w:ascii="仿宋_GB2312" w:hAnsi="仿宋_GB2312" w:eastAsia="仿宋_GB2312" w:cs="仿宋_GB2312"/>
                <w:i w:val="0"/>
                <w:iCs w:val="0"/>
                <w:color w:val="auto"/>
                <w:kern w:val="0"/>
                <w:sz w:val="21"/>
                <w:szCs w:val="21"/>
                <w:u w:val="none"/>
                <w:lang w:val="en-US" w:eastAsia="zh-CN" w:bidi="ar"/>
              </w:rPr>
              <w:t>硕士研究生及以上学历学位</w:t>
            </w:r>
          </w:p>
        </w:tc>
        <w:tc>
          <w:tcPr>
            <w:tcW w:w="29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EBD87D">
            <w:pPr>
              <w:keepNext w:val="0"/>
              <w:keepLines w:val="0"/>
              <w:widowControl/>
              <w:suppressLineNumbers w:val="0"/>
              <w:jc w:val="center"/>
              <w:textAlignment w:val="center"/>
              <w:rPr>
                <w:rFonts w:hint="eastAsia" w:ascii="仿宋_GB2312" w:hAnsi="仿宋_GB2312" w:eastAsia="仿宋_GB2312" w:cs="仿宋_GB2312"/>
                <w:i w:val="0"/>
                <w:iCs w:val="0"/>
                <w:color w:val="auto"/>
                <w:kern w:val="0"/>
                <w:sz w:val="21"/>
                <w:szCs w:val="21"/>
                <w:u w:val="none"/>
                <w:lang w:val="en-US" w:eastAsia="zh-CN" w:bidi="ar"/>
              </w:rPr>
            </w:pPr>
            <w:r>
              <w:rPr>
                <w:rFonts w:hint="eastAsia" w:ascii="仿宋_GB2312" w:hAnsi="仿宋_GB2312" w:eastAsia="仿宋_GB2312" w:cs="仿宋_GB2312"/>
                <w:i w:val="0"/>
                <w:iCs w:val="0"/>
                <w:color w:val="auto"/>
                <w:kern w:val="0"/>
                <w:sz w:val="21"/>
                <w:szCs w:val="21"/>
                <w:u w:val="none"/>
                <w:lang w:val="en-US" w:eastAsia="zh-CN" w:bidi="ar"/>
              </w:rPr>
              <w:t>眼科学</w:t>
            </w:r>
          </w:p>
        </w:tc>
        <w:tc>
          <w:tcPr>
            <w:tcW w:w="1790" w:type="dxa"/>
            <w:vMerge w:val="continue"/>
            <w:tcBorders>
              <w:left w:val="single" w:color="auto" w:sz="4" w:space="0"/>
              <w:right w:val="single" w:color="auto" w:sz="4" w:space="0"/>
            </w:tcBorders>
            <w:shd w:val="clear" w:color="auto" w:fill="auto"/>
            <w:vAlign w:val="center"/>
          </w:tcPr>
          <w:p w14:paraId="6AFA892E">
            <w:pPr>
              <w:jc w:val="center"/>
              <w:rPr>
                <w:rFonts w:hint="eastAsia" w:ascii="仿宋_GB2312" w:hAnsi="仿宋_GB2312" w:eastAsia="仿宋_GB2312" w:cs="仿宋_GB2312"/>
                <w:i w:val="0"/>
                <w:iCs w:val="0"/>
                <w:color w:val="auto"/>
                <w:sz w:val="21"/>
                <w:szCs w:val="21"/>
                <w:u w:val="none"/>
              </w:rPr>
            </w:pPr>
          </w:p>
        </w:tc>
      </w:tr>
      <w:tr w14:paraId="268D0CE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40" w:hRule="atLeast"/>
          <w:jc w:val="center"/>
        </w:trPr>
        <w:tc>
          <w:tcPr>
            <w:tcW w:w="675" w:type="dxa"/>
            <w:vMerge w:val="continue"/>
            <w:tcBorders>
              <w:left w:val="single" w:color="auto" w:sz="4" w:space="0"/>
              <w:right w:val="single" w:color="auto" w:sz="4" w:space="0"/>
            </w:tcBorders>
            <w:shd w:val="clear" w:color="auto" w:fill="auto"/>
            <w:vAlign w:val="center"/>
          </w:tcPr>
          <w:p w14:paraId="6899B2FF">
            <w:pPr>
              <w:keepNext w:val="0"/>
              <w:keepLines w:val="0"/>
              <w:widowControl/>
              <w:suppressLineNumbers w:val="0"/>
              <w:jc w:val="center"/>
              <w:textAlignment w:val="center"/>
              <w:rPr>
                <w:rFonts w:hint="eastAsia" w:ascii="仿宋_GB2312" w:hAnsi="仿宋_GB2312" w:eastAsia="仿宋_GB2312" w:cs="仿宋_GB2312"/>
                <w:i w:val="0"/>
                <w:iCs w:val="0"/>
                <w:color w:val="auto"/>
                <w:kern w:val="0"/>
                <w:sz w:val="21"/>
                <w:szCs w:val="21"/>
                <w:u w:val="none"/>
                <w:lang w:val="en-US" w:eastAsia="zh-CN" w:bidi="ar"/>
              </w:rPr>
            </w:pPr>
          </w:p>
        </w:tc>
        <w:tc>
          <w:tcPr>
            <w:tcW w:w="7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D86148">
            <w:pPr>
              <w:keepNext w:val="0"/>
              <w:keepLines w:val="0"/>
              <w:widowControl/>
              <w:suppressLineNumbers w:val="0"/>
              <w:jc w:val="center"/>
              <w:textAlignment w:val="center"/>
              <w:rPr>
                <w:rFonts w:hint="default" w:ascii="仿宋_GB2312" w:hAnsi="仿宋_GB2312" w:eastAsia="仿宋_GB2312" w:cs="仿宋_GB2312"/>
                <w:i w:val="0"/>
                <w:iCs w:val="0"/>
                <w:color w:val="auto"/>
                <w:kern w:val="0"/>
                <w:sz w:val="21"/>
                <w:szCs w:val="21"/>
                <w:u w:val="none"/>
                <w:lang w:val="en-US" w:eastAsia="zh-CN" w:bidi="ar"/>
              </w:rPr>
            </w:pPr>
            <w:r>
              <w:rPr>
                <w:rFonts w:hint="eastAsia" w:ascii="仿宋_GB2312" w:hAnsi="仿宋_GB2312" w:eastAsia="仿宋_GB2312" w:cs="仿宋_GB2312"/>
                <w:i w:val="0"/>
                <w:iCs w:val="0"/>
                <w:color w:val="auto"/>
                <w:kern w:val="0"/>
                <w:sz w:val="21"/>
                <w:szCs w:val="21"/>
                <w:u w:val="none"/>
                <w:lang w:val="en-US" w:eastAsia="zh-CN" w:bidi="ar"/>
              </w:rPr>
              <w:t>13</w:t>
            </w:r>
          </w:p>
        </w:tc>
        <w:tc>
          <w:tcPr>
            <w:tcW w:w="20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2BE1AD">
            <w:pPr>
              <w:keepNext w:val="0"/>
              <w:keepLines w:val="0"/>
              <w:widowControl/>
              <w:suppressLineNumbers w:val="0"/>
              <w:jc w:val="center"/>
              <w:textAlignment w:val="center"/>
              <w:rPr>
                <w:rFonts w:hint="eastAsia" w:ascii="仿宋_GB2312" w:hAnsi="仿宋_GB2312" w:eastAsia="仿宋_GB2312" w:cs="仿宋_GB2312"/>
                <w:i w:val="0"/>
                <w:iCs w:val="0"/>
                <w:color w:val="auto"/>
                <w:kern w:val="0"/>
                <w:sz w:val="21"/>
                <w:szCs w:val="21"/>
                <w:highlight w:val="none"/>
                <w:u w:val="none"/>
                <w:lang w:val="en-US" w:eastAsia="zh-CN" w:bidi="ar"/>
              </w:rPr>
            </w:pPr>
            <w:r>
              <w:rPr>
                <w:rFonts w:hint="eastAsia" w:ascii="仿宋_GB2312" w:hAnsi="仿宋_GB2312" w:eastAsia="仿宋_GB2312" w:cs="仿宋_GB2312"/>
                <w:i w:val="0"/>
                <w:iCs w:val="0"/>
                <w:color w:val="auto"/>
                <w:kern w:val="0"/>
                <w:sz w:val="21"/>
                <w:szCs w:val="21"/>
                <w:highlight w:val="none"/>
                <w:u w:val="none"/>
                <w:lang w:val="en-US" w:eastAsia="zh-CN" w:bidi="ar"/>
              </w:rPr>
              <w:t>口腔科医师</w:t>
            </w:r>
          </w:p>
        </w:tc>
        <w:tc>
          <w:tcPr>
            <w:tcW w:w="18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B9D1D4">
            <w:pPr>
              <w:keepNext w:val="0"/>
              <w:keepLines w:val="0"/>
              <w:widowControl/>
              <w:suppressLineNumbers w:val="0"/>
              <w:jc w:val="center"/>
              <w:textAlignment w:val="center"/>
              <w:rPr>
                <w:rFonts w:hint="eastAsia" w:ascii="仿宋_GB2312" w:hAnsi="仿宋_GB2312" w:eastAsia="仿宋_GB2312" w:cs="仿宋_GB2312"/>
                <w:i w:val="0"/>
                <w:iCs w:val="0"/>
                <w:color w:val="auto"/>
                <w:kern w:val="0"/>
                <w:sz w:val="21"/>
                <w:szCs w:val="21"/>
                <w:u w:val="none"/>
                <w:lang w:val="en-US" w:eastAsia="zh-CN" w:bidi="ar"/>
              </w:rPr>
            </w:pPr>
            <w:r>
              <w:rPr>
                <w:rFonts w:hint="eastAsia" w:ascii="仿宋_GB2312" w:hAnsi="仿宋_GB2312" w:eastAsia="仿宋_GB2312" w:cs="仿宋_GB2312"/>
                <w:i w:val="0"/>
                <w:iCs w:val="0"/>
                <w:color w:val="auto"/>
                <w:kern w:val="0"/>
                <w:sz w:val="21"/>
                <w:szCs w:val="21"/>
                <w:u w:val="none"/>
                <w:lang w:val="en-US" w:eastAsia="zh-CN" w:bidi="ar"/>
              </w:rPr>
              <w:t>专业技术岗位</w:t>
            </w:r>
          </w:p>
        </w:tc>
        <w:tc>
          <w:tcPr>
            <w:tcW w:w="27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C0698A">
            <w:pPr>
              <w:keepNext w:val="0"/>
              <w:keepLines w:val="0"/>
              <w:widowControl/>
              <w:suppressLineNumbers w:val="0"/>
              <w:jc w:val="center"/>
              <w:textAlignment w:val="center"/>
              <w:rPr>
                <w:rFonts w:hint="eastAsia" w:ascii="仿宋_GB2312" w:hAnsi="仿宋_GB2312" w:eastAsia="仿宋_GB2312" w:cs="仿宋_GB2312"/>
                <w:i w:val="0"/>
                <w:iCs w:val="0"/>
                <w:color w:val="auto"/>
                <w:kern w:val="0"/>
                <w:sz w:val="21"/>
                <w:szCs w:val="21"/>
                <w:highlight w:val="none"/>
                <w:u w:val="none"/>
                <w:lang w:val="en-US" w:eastAsia="zh-CN" w:bidi="ar"/>
              </w:rPr>
            </w:pPr>
            <w:r>
              <w:rPr>
                <w:rFonts w:hint="eastAsia" w:ascii="仿宋_GB2312" w:hAnsi="仿宋_GB2312" w:eastAsia="仿宋_GB2312" w:cs="仿宋_GB2312"/>
                <w:i w:val="0"/>
                <w:iCs w:val="0"/>
                <w:color w:val="auto"/>
                <w:kern w:val="0"/>
                <w:sz w:val="21"/>
                <w:szCs w:val="21"/>
                <w:u w:val="none"/>
                <w:lang w:val="en-US" w:eastAsia="zh-CN" w:bidi="ar"/>
              </w:rPr>
              <w:t>硕士研究生及以上学历学位</w:t>
            </w:r>
          </w:p>
        </w:tc>
        <w:tc>
          <w:tcPr>
            <w:tcW w:w="29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5AA2FD">
            <w:pPr>
              <w:keepNext w:val="0"/>
              <w:keepLines w:val="0"/>
              <w:widowControl/>
              <w:suppressLineNumbers w:val="0"/>
              <w:jc w:val="center"/>
              <w:textAlignment w:val="center"/>
              <w:rPr>
                <w:rFonts w:hint="eastAsia" w:ascii="仿宋_GB2312" w:hAnsi="仿宋_GB2312" w:eastAsia="仿宋_GB2312" w:cs="仿宋_GB2312"/>
                <w:i w:val="0"/>
                <w:iCs w:val="0"/>
                <w:color w:val="auto"/>
                <w:kern w:val="0"/>
                <w:sz w:val="21"/>
                <w:szCs w:val="21"/>
                <w:u w:val="none"/>
                <w:lang w:val="en-US" w:eastAsia="zh-CN" w:bidi="ar"/>
              </w:rPr>
            </w:pPr>
            <w:r>
              <w:rPr>
                <w:rFonts w:hint="eastAsia" w:ascii="仿宋_GB2312" w:hAnsi="仿宋_GB2312" w:eastAsia="仿宋_GB2312" w:cs="仿宋_GB2312"/>
                <w:i w:val="0"/>
                <w:iCs w:val="0"/>
                <w:color w:val="auto"/>
                <w:kern w:val="0"/>
                <w:sz w:val="21"/>
                <w:szCs w:val="21"/>
                <w:u w:val="none"/>
                <w:lang w:val="en-US" w:eastAsia="zh-CN" w:bidi="ar"/>
              </w:rPr>
              <w:t>口腔医学、口腔临床医学</w:t>
            </w:r>
          </w:p>
        </w:tc>
        <w:tc>
          <w:tcPr>
            <w:tcW w:w="1790" w:type="dxa"/>
            <w:vMerge w:val="continue"/>
            <w:tcBorders>
              <w:left w:val="single" w:color="auto" w:sz="4" w:space="0"/>
              <w:right w:val="single" w:color="auto" w:sz="4" w:space="0"/>
            </w:tcBorders>
            <w:shd w:val="clear" w:color="auto" w:fill="auto"/>
            <w:vAlign w:val="center"/>
          </w:tcPr>
          <w:p w14:paraId="7D37CEFA">
            <w:pPr>
              <w:jc w:val="center"/>
              <w:rPr>
                <w:rFonts w:hint="eastAsia" w:ascii="仿宋_GB2312" w:hAnsi="仿宋_GB2312" w:eastAsia="仿宋_GB2312" w:cs="仿宋_GB2312"/>
                <w:i w:val="0"/>
                <w:iCs w:val="0"/>
                <w:color w:val="auto"/>
                <w:sz w:val="21"/>
                <w:szCs w:val="21"/>
                <w:u w:val="none"/>
              </w:rPr>
            </w:pPr>
          </w:p>
        </w:tc>
      </w:tr>
      <w:tr w14:paraId="12747F9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40" w:hRule="atLeast"/>
          <w:jc w:val="center"/>
        </w:trPr>
        <w:tc>
          <w:tcPr>
            <w:tcW w:w="675" w:type="dxa"/>
            <w:vMerge w:val="continue"/>
            <w:tcBorders>
              <w:left w:val="single" w:color="auto" w:sz="4" w:space="0"/>
              <w:right w:val="single" w:color="auto" w:sz="4" w:space="0"/>
            </w:tcBorders>
            <w:shd w:val="clear" w:color="auto" w:fill="auto"/>
            <w:vAlign w:val="center"/>
          </w:tcPr>
          <w:p w14:paraId="2AB21612">
            <w:pPr>
              <w:keepNext w:val="0"/>
              <w:keepLines w:val="0"/>
              <w:widowControl/>
              <w:suppressLineNumbers w:val="0"/>
              <w:jc w:val="center"/>
              <w:textAlignment w:val="center"/>
              <w:rPr>
                <w:rFonts w:hint="eastAsia" w:ascii="仿宋_GB2312" w:hAnsi="仿宋_GB2312" w:eastAsia="仿宋_GB2312" w:cs="仿宋_GB2312"/>
                <w:i w:val="0"/>
                <w:iCs w:val="0"/>
                <w:color w:val="auto"/>
                <w:kern w:val="0"/>
                <w:sz w:val="21"/>
                <w:szCs w:val="21"/>
                <w:u w:val="none"/>
                <w:lang w:val="en-US" w:eastAsia="zh-CN" w:bidi="ar"/>
              </w:rPr>
            </w:pPr>
          </w:p>
        </w:tc>
        <w:tc>
          <w:tcPr>
            <w:tcW w:w="7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BC4364">
            <w:pPr>
              <w:keepNext w:val="0"/>
              <w:keepLines w:val="0"/>
              <w:widowControl/>
              <w:suppressLineNumbers w:val="0"/>
              <w:jc w:val="center"/>
              <w:textAlignment w:val="center"/>
              <w:rPr>
                <w:rFonts w:hint="default" w:ascii="仿宋_GB2312" w:hAnsi="仿宋_GB2312" w:eastAsia="仿宋_GB2312" w:cs="仿宋_GB2312"/>
                <w:i w:val="0"/>
                <w:iCs w:val="0"/>
                <w:color w:val="auto"/>
                <w:kern w:val="0"/>
                <w:sz w:val="21"/>
                <w:szCs w:val="21"/>
                <w:u w:val="none"/>
                <w:lang w:val="en-US" w:eastAsia="zh-CN" w:bidi="ar"/>
              </w:rPr>
            </w:pPr>
            <w:r>
              <w:rPr>
                <w:rFonts w:hint="eastAsia" w:ascii="仿宋_GB2312" w:hAnsi="仿宋_GB2312" w:eastAsia="仿宋_GB2312" w:cs="仿宋_GB2312"/>
                <w:i w:val="0"/>
                <w:iCs w:val="0"/>
                <w:color w:val="auto"/>
                <w:kern w:val="0"/>
                <w:sz w:val="21"/>
                <w:szCs w:val="21"/>
                <w:u w:val="none"/>
                <w:lang w:val="en-US" w:eastAsia="zh-CN" w:bidi="ar"/>
              </w:rPr>
              <w:t>14</w:t>
            </w:r>
          </w:p>
        </w:tc>
        <w:tc>
          <w:tcPr>
            <w:tcW w:w="20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F5C17C">
            <w:pPr>
              <w:keepNext w:val="0"/>
              <w:keepLines w:val="0"/>
              <w:widowControl/>
              <w:suppressLineNumbers w:val="0"/>
              <w:jc w:val="center"/>
              <w:textAlignment w:val="center"/>
              <w:rPr>
                <w:rFonts w:hint="eastAsia" w:ascii="仿宋_GB2312" w:hAnsi="仿宋_GB2312" w:eastAsia="仿宋_GB2312" w:cs="仿宋_GB2312"/>
                <w:i w:val="0"/>
                <w:iCs w:val="0"/>
                <w:color w:val="auto"/>
                <w:kern w:val="2"/>
                <w:sz w:val="21"/>
                <w:szCs w:val="21"/>
                <w:highlight w:val="none"/>
                <w:u w:val="none"/>
                <w:lang w:val="en-US" w:eastAsia="zh-CN" w:bidi="ar-SA"/>
              </w:rPr>
            </w:pPr>
            <w:r>
              <w:rPr>
                <w:rFonts w:hint="eastAsia" w:ascii="仿宋_GB2312" w:hAnsi="仿宋_GB2312" w:eastAsia="仿宋_GB2312" w:cs="仿宋_GB2312"/>
                <w:i w:val="0"/>
                <w:iCs w:val="0"/>
                <w:color w:val="auto"/>
                <w:kern w:val="0"/>
                <w:sz w:val="21"/>
                <w:szCs w:val="21"/>
                <w:highlight w:val="none"/>
                <w:u w:val="none"/>
                <w:lang w:val="en-US" w:eastAsia="zh-CN" w:bidi="ar"/>
              </w:rPr>
              <w:t>皮肤科医师</w:t>
            </w:r>
          </w:p>
        </w:tc>
        <w:tc>
          <w:tcPr>
            <w:tcW w:w="18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619AED">
            <w:pPr>
              <w:keepNext w:val="0"/>
              <w:keepLines w:val="0"/>
              <w:widowControl/>
              <w:suppressLineNumbers w:val="0"/>
              <w:jc w:val="center"/>
              <w:textAlignment w:val="center"/>
              <w:rPr>
                <w:rFonts w:hint="eastAsia" w:ascii="仿宋_GB2312" w:hAnsi="仿宋_GB2312" w:eastAsia="仿宋_GB2312" w:cs="仿宋_GB2312"/>
                <w:i w:val="0"/>
                <w:iCs w:val="0"/>
                <w:color w:val="auto"/>
                <w:kern w:val="2"/>
                <w:sz w:val="21"/>
                <w:szCs w:val="21"/>
                <w:u w:val="none"/>
                <w:lang w:val="en-US" w:eastAsia="zh-CN" w:bidi="ar-SA"/>
              </w:rPr>
            </w:pPr>
            <w:r>
              <w:rPr>
                <w:rFonts w:hint="eastAsia" w:ascii="仿宋_GB2312" w:hAnsi="仿宋_GB2312" w:eastAsia="仿宋_GB2312" w:cs="仿宋_GB2312"/>
                <w:i w:val="0"/>
                <w:iCs w:val="0"/>
                <w:color w:val="auto"/>
                <w:kern w:val="0"/>
                <w:sz w:val="21"/>
                <w:szCs w:val="21"/>
                <w:u w:val="none"/>
                <w:lang w:val="en-US" w:eastAsia="zh-CN" w:bidi="ar"/>
              </w:rPr>
              <w:t>专业技术岗位</w:t>
            </w:r>
          </w:p>
        </w:tc>
        <w:tc>
          <w:tcPr>
            <w:tcW w:w="27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D0DED3">
            <w:pPr>
              <w:keepNext w:val="0"/>
              <w:keepLines w:val="0"/>
              <w:widowControl/>
              <w:suppressLineNumbers w:val="0"/>
              <w:jc w:val="center"/>
              <w:textAlignment w:val="center"/>
              <w:rPr>
                <w:rFonts w:hint="eastAsia" w:ascii="仿宋_GB2312" w:hAnsi="仿宋_GB2312" w:eastAsia="仿宋_GB2312" w:cs="仿宋_GB2312"/>
                <w:i w:val="0"/>
                <w:iCs w:val="0"/>
                <w:color w:val="auto"/>
                <w:kern w:val="2"/>
                <w:sz w:val="21"/>
                <w:szCs w:val="21"/>
                <w:highlight w:val="none"/>
                <w:u w:val="none"/>
                <w:lang w:val="en-US" w:eastAsia="zh-CN" w:bidi="ar-SA"/>
              </w:rPr>
            </w:pPr>
            <w:r>
              <w:rPr>
                <w:rFonts w:hint="eastAsia" w:ascii="仿宋_GB2312" w:hAnsi="仿宋_GB2312" w:eastAsia="仿宋_GB2312" w:cs="仿宋_GB2312"/>
                <w:i w:val="0"/>
                <w:iCs w:val="0"/>
                <w:color w:val="auto"/>
                <w:kern w:val="0"/>
                <w:sz w:val="21"/>
                <w:szCs w:val="21"/>
                <w:u w:val="none"/>
                <w:lang w:val="en-US" w:eastAsia="zh-CN" w:bidi="ar"/>
              </w:rPr>
              <w:t>硕士研究生及以上学历学位</w:t>
            </w:r>
          </w:p>
        </w:tc>
        <w:tc>
          <w:tcPr>
            <w:tcW w:w="29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AF3BBC">
            <w:pPr>
              <w:keepNext w:val="0"/>
              <w:keepLines w:val="0"/>
              <w:widowControl/>
              <w:suppressLineNumbers w:val="0"/>
              <w:jc w:val="center"/>
              <w:textAlignment w:val="center"/>
              <w:rPr>
                <w:rFonts w:hint="eastAsia" w:ascii="仿宋_GB2312" w:hAnsi="仿宋_GB2312" w:eastAsia="仿宋_GB2312" w:cs="仿宋_GB2312"/>
                <w:i w:val="0"/>
                <w:iCs w:val="0"/>
                <w:color w:val="auto"/>
                <w:kern w:val="2"/>
                <w:sz w:val="21"/>
                <w:szCs w:val="21"/>
                <w:u w:val="none"/>
                <w:lang w:val="en-US" w:eastAsia="zh-CN" w:bidi="ar-SA"/>
              </w:rPr>
            </w:pPr>
            <w:r>
              <w:rPr>
                <w:rFonts w:hint="eastAsia" w:ascii="仿宋_GB2312" w:hAnsi="宋体" w:eastAsia="仿宋_GB2312" w:cs="宋体"/>
                <w:kern w:val="0"/>
                <w:szCs w:val="21"/>
                <w:lang w:val="en-US" w:eastAsia="zh-CN"/>
              </w:rPr>
              <w:t>皮肤性病学</w:t>
            </w:r>
          </w:p>
        </w:tc>
        <w:tc>
          <w:tcPr>
            <w:tcW w:w="1790" w:type="dxa"/>
            <w:vMerge w:val="continue"/>
            <w:tcBorders>
              <w:left w:val="single" w:color="auto" w:sz="4" w:space="0"/>
              <w:right w:val="single" w:color="auto" w:sz="4" w:space="0"/>
            </w:tcBorders>
            <w:shd w:val="clear" w:color="auto" w:fill="auto"/>
            <w:vAlign w:val="center"/>
          </w:tcPr>
          <w:p w14:paraId="44844B72">
            <w:pPr>
              <w:jc w:val="center"/>
              <w:rPr>
                <w:rFonts w:hint="eastAsia" w:ascii="仿宋_GB2312" w:hAnsi="仿宋_GB2312" w:eastAsia="仿宋_GB2312" w:cs="仿宋_GB2312"/>
                <w:i w:val="0"/>
                <w:iCs w:val="0"/>
                <w:color w:val="auto"/>
                <w:sz w:val="21"/>
                <w:szCs w:val="21"/>
                <w:u w:val="none"/>
              </w:rPr>
            </w:pPr>
          </w:p>
        </w:tc>
      </w:tr>
      <w:tr w14:paraId="49535E7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40" w:hRule="atLeast"/>
          <w:jc w:val="center"/>
        </w:trPr>
        <w:tc>
          <w:tcPr>
            <w:tcW w:w="675" w:type="dxa"/>
            <w:vMerge w:val="continue"/>
            <w:tcBorders>
              <w:left w:val="single" w:color="auto" w:sz="4" w:space="0"/>
              <w:right w:val="single" w:color="auto" w:sz="4" w:space="0"/>
            </w:tcBorders>
            <w:shd w:val="clear" w:color="auto" w:fill="auto"/>
            <w:vAlign w:val="center"/>
          </w:tcPr>
          <w:p w14:paraId="7E3F8CD5">
            <w:pPr>
              <w:keepNext w:val="0"/>
              <w:keepLines w:val="0"/>
              <w:widowControl/>
              <w:suppressLineNumbers w:val="0"/>
              <w:jc w:val="center"/>
              <w:textAlignment w:val="center"/>
              <w:rPr>
                <w:rFonts w:hint="eastAsia" w:ascii="仿宋_GB2312" w:hAnsi="仿宋_GB2312" w:eastAsia="仿宋_GB2312" w:cs="仿宋_GB2312"/>
                <w:i w:val="0"/>
                <w:iCs w:val="0"/>
                <w:color w:val="auto"/>
                <w:kern w:val="0"/>
                <w:sz w:val="21"/>
                <w:szCs w:val="21"/>
                <w:u w:val="none"/>
                <w:lang w:val="en-US" w:eastAsia="zh-CN" w:bidi="ar"/>
              </w:rPr>
            </w:pPr>
          </w:p>
        </w:tc>
        <w:tc>
          <w:tcPr>
            <w:tcW w:w="7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2669DA">
            <w:pPr>
              <w:keepNext w:val="0"/>
              <w:keepLines w:val="0"/>
              <w:widowControl/>
              <w:suppressLineNumbers w:val="0"/>
              <w:jc w:val="center"/>
              <w:textAlignment w:val="center"/>
              <w:rPr>
                <w:rFonts w:hint="default" w:ascii="仿宋_GB2312" w:hAnsi="仿宋_GB2312" w:eastAsia="仿宋_GB2312" w:cs="仿宋_GB2312"/>
                <w:i w:val="0"/>
                <w:iCs w:val="0"/>
                <w:color w:val="auto"/>
                <w:kern w:val="0"/>
                <w:sz w:val="21"/>
                <w:szCs w:val="21"/>
                <w:u w:val="none"/>
                <w:lang w:val="en-US" w:eastAsia="zh-CN" w:bidi="ar"/>
              </w:rPr>
            </w:pPr>
            <w:r>
              <w:rPr>
                <w:rFonts w:hint="eastAsia" w:ascii="仿宋_GB2312" w:hAnsi="仿宋_GB2312" w:eastAsia="仿宋_GB2312" w:cs="仿宋_GB2312"/>
                <w:i w:val="0"/>
                <w:iCs w:val="0"/>
                <w:color w:val="auto"/>
                <w:kern w:val="0"/>
                <w:sz w:val="21"/>
                <w:szCs w:val="21"/>
                <w:u w:val="none"/>
                <w:lang w:val="en-US" w:eastAsia="zh-CN" w:bidi="ar"/>
              </w:rPr>
              <w:t>15</w:t>
            </w:r>
          </w:p>
        </w:tc>
        <w:tc>
          <w:tcPr>
            <w:tcW w:w="20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8B9FB4">
            <w:pPr>
              <w:keepNext w:val="0"/>
              <w:keepLines w:val="0"/>
              <w:widowControl/>
              <w:suppressLineNumbers w:val="0"/>
              <w:jc w:val="center"/>
              <w:textAlignment w:val="center"/>
              <w:rPr>
                <w:rFonts w:hint="eastAsia" w:ascii="仿宋_GB2312" w:hAnsi="仿宋_GB2312" w:eastAsia="仿宋_GB2312" w:cs="仿宋_GB2312"/>
                <w:i w:val="0"/>
                <w:iCs w:val="0"/>
                <w:color w:val="auto"/>
                <w:kern w:val="0"/>
                <w:sz w:val="21"/>
                <w:szCs w:val="21"/>
                <w:u w:val="none"/>
                <w:lang w:val="en-US" w:eastAsia="zh-CN" w:bidi="ar"/>
              </w:rPr>
            </w:pPr>
            <w:r>
              <w:rPr>
                <w:rFonts w:hint="eastAsia" w:ascii="仿宋_GB2312" w:hAnsi="仿宋_GB2312" w:eastAsia="仿宋_GB2312" w:cs="仿宋_GB2312"/>
                <w:i w:val="0"/>
                <w:iCs w:val="0"/>
                <w:color w:val="auto"/>
                <w:kern w:val="0"/>
                <w:sz w:val="21"/>
                <w:szCs w:val="21"/>
                <w:u w:val="none"/>
                <w:lang w:val="en-US" w:eastAsia="zh-CN" w:bidi="ar"/>
              </w:rPr>
              <w:t>整形外科医师</w:t>
            </w:r>
          </w:p>
        </w:tc>
        <w:tc>
          <w:tcPr>
            <w:tcW w:w="18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C8165C">
            <w:pPr>
              <w:keepNext w:val="0"/>
              <w:keepLines w:val="0"/>
              <w:widowControl/>
              <w:suppressLineNumbers w:val="0"/>
              <w:jc w:val="center"/>
              <w:textAlignment w:val="center"/>
              <w:rPr>
                <w:rFonts w:hint="eastAsia" w:ascii="仿宋_GB2312" w:hAnsi="仿宋_GB2312" w:eastAsia="仿宋_GB2312" w:cs="仿宋_GB2312"/>
                <w:i w:val="0"/>
                <w:iCs w:val="0"/>
                <w:color w:val="auto"/>
                <w:kern w:val="2"/>
                <w:sz w:val="21"/>
                <w:szCs w:val="21"/>
                <w:u w:val="none"/>
                <w:lang w:val="en-US" w:eastAsia="zh-CN" w:bidi="ar-SA"/>
              </w:rPr>
            </w:pPr>
            <w:r>
              <w:rPr>
                <w:rFonts w:hint="eastAsia" w:ascii="仿宋_GB2312" w:hAnsi="仿宋_GB2312" w:eastAsia="仿宋_GB2312" w:cs="仿宋_GB2312"/>
                <w:i w:val="0"/>
                <w:iCs w:val="0"/>
                <w:color w:val="auto"/>
                <w:kern w:val="0"/>
                <w:sz w:val="21"/>
                <w:szCs w:val="21"/>
                <w:u w:val="none"/>
                <w:lang w:val="en-US" w:eastAsia="zh-CN" w:bidi="ar"/>
              </w:rPr>
              <w:t>专业技术岗位</w:t>
            </w:r>
          </w:p>
        </w:tc>
        <w:tc>
          <w:tcPr>
            <w:tcW w:w="27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36D1D0">
            <w:pPr>
              <w:keepNext w:val="0"/>
              <w:keepLines w:val="0"/>
              <w:widowControl/>
              <w:suppressLineNumbers w:val="0"/>
              <w:jc w:val="center"/>
              <w:textAlignment w:val="center"/>
              <w:rPr>
                <w:rFonts w:hint="eastAsia" w:ascii="仿宋_GB2312" w:hAnsi="仿宋_GB2312" w:eastAsia="仿宋_GB2312" w:cs="仿宋_GB2312"/>
                <w:i w:val="0"/>
                <w:iCs w:val="0"/>
                <w:color w:val="auto"/>
                <w:kern w:val="2"/>
                <w:sz w:val="21"/>
                <w:szCs w:val="21"/>
                <w:highlight w:val="none"/>
                <w:u w:val="none"/>
                <w:lang w:val="en-US" w:eastAsia="zh-CN" w:bidi="ar-SA"/>
              </w:rPr>
            </w:pPr>
            <w:r>
              <w:rPr>
                <w:rFonts w:hint="eastAsia" w:ascii="仿宋_GB2312" w:hAnsi="仿宋_GB2312" w:eastAsia="仿宋_GB2312" w:cs="仿宋_GB2312"/>
                <w:i w:val="0"/>
                <w:iCs w:val="0"/>
                <w:color w:val="auto"/>
                <w:kern w:val="0"/>
                <w:sz w:val="21"/>
                <w:szCs w:val="21"/>
                <w:u w:val="none"/>
                <w:lang w:val="en-US" w:eastAsia="zh-CN" w:bidi="ar"/>
              </w:rPr>
              <w:t>硕士研究生及以上学历学位</w:t>
            </w:r>
          </w:p>
        </w:tc>
        <w:tc>
          <w:tcPr>
            <w:tcW w:w="29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BD84AC">
            <w:pPr>
              <w:keepNext w:val="0"/>
              <w:keepLines w:val="0"/>
              <w:widowControl/>
              <w:suppressLineNumbers w:val="0"/>
              <w:jc w:val="center"/>
              <w:textAlignment w:val="center"/>
              <w:rPr>
                <w:rFonts w:hint="eastAsia" w:ascii="仿宋_GB2312" w:hAnsi="仿宋_GB2312" w:eastAsia="仿宋_GB2312" w:cs="仿宋_GB2312"/>
                <w:i w:val="0"/>
                <w:iCs w:val="0"/>
                <w:color w:val="auto"/>
                <w:kern w:val="0"/>
                <w:sz w:val="21"/>
                <w:szCs w:val="21"/>
                <w:u w:val="none"/>
                <w:lang w:val="en-US" w:eastAsia="zh-CN" w:bidi="ar"/>
              </w:rPr>
            </w:pPr>
            <w:r>
              <w:rPr>
                <w:rFonts w:hint="eastAsia" w:ascii="仿宋_GB2312" w:hAnsi="宋体" w:eastAsia="仿宋_GB2312" w:cs="宋体"/>
                <w:kern w:val="0"/>
                <w:szCs w:val="21"/>
                <w:lang w:val="en-US" w:eastAsia="zh-CN"/>
              </w:rPr>
              <w:t>皮肤性病学、</w:t>
            </w:r>
            <w:r>
              <w:rPr>
                <w:rFonts w:hint="eastAsia" w:ascii="仿宋_GB2312" w:hAnsi="仿宋_GB2312" w:eastAsia="仿宋_GB2312" w:cs="仿宋_GB2312"/>
                <w:i w:val="0"/>
                <w:iCs w:val="0"/>
                <w:color w:val="auto"/>
                <w:kern w:val="0"/>
                <w:sz w:val="21"/>
                <w:szCs w:val="21"/>
                <w:u w:val="none"/>
                <w:lang w:val="en-US" w:eastAsia="zh-CN" w:bidi="ar"/>
              </w:rPr>
              <w:t>外科相关专业</w:t>
            </w:r>
          </w:p>
        </w:tc>
        <w:tc>
          <w:tcPr>
            <w:tcW w:w="1790" w:type="dxa"/>
            <w:vMerge w:val="continue"/>
            <w:tcBorders>
              <w:left w:val="single" w:color="auto" w:sz="4" w:space="0"/>
              <w:right w:val="single" w:color="auto" w:sz="4" w:space="0"/>
            </w:tcBorders>
            <w:shd w:val="clear" w:color="auto" w:fill="auto"/>
            <w:vAlign w:val="center"/>
          </w:tcPr>
          <w:p w14:paraId="34C9B9EC">
            <w:pPr>
              <w:jc w:val="center"/>
              <w:rPr>
                <w:rFonts w:hint="eastAsia" w:ascii="仿宋_GB2312" w:hAnsi="仿宋_GB2312" w:eastAsia="仿宋_GB2312" w:cs="仿宋_GB2312"/>
                <w:i w:val="0"/>
                <w:iCs w:val="0"/>
                <w:color w:val="auto"/>
                <w:sz w:val="21"/>
                <w:szCs w:val="21"/>
                <w:u w:val="none"/>
              </w:rPr>
            </w:pPr>
          </w:p>
        </w:tc>
      </w:tr>
      <w:tr w14:paraId="6275719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40" w:hRule="atLeast"/>
          <w:jc w:val="center"/>
        </w:trPr>
        <w:tc>
          <w:tcPr>
            <w:tcW w:w="675" w:type="dxa"/>
            <w:vMerge w:val="continue"/>
            <w:tcBorders>
              <w:left w:val="single" w:color="auto" w:sz="4" w:space="0"/>
              <w:right w:val="single" w:color="auto" w:sz="4" w:space="0"/>
            </w:tcBorders>
            <w:shd w:val="clear" w:color="auto" w:fill="auto"/>
            <w:vAlign w:val="center"/>
          </w:tcPr>
          <w:p w14:paraId="380BD49D">
            <w:pPr>
              <w:keepNext w:val="0"/>
              <w:keepLines w:val="0"/>
              <w:widowControl/>
              <w:suppressLineNumbers w:val="0"/>
              <w:jc w:val="center"/>
              <w:textAlignment w:val="center"/>
              <w:rPr>
                <w:rFonts w:hint="eastAsia" w:ascii="仿宋_GB2312" w:hAnsi="仿宋_GB2312" w:eastAsia="仿宋_GB2312" w:cs="仿宋_GB2312"/>
                <w:i w:val="0"/>
                <w:iCs w:val="0"/>
                <w:color w:val="auto"/>
                <w:kern w:val="0"/>
                <w:sz w:val="21"/>
                <w:szCs w:val="21"/>
                <w:u w:val="none"/>
                <w:lang w:val="en-US" w:eastAsia="zh-CN" w:bidi="ar"/>
              </w:rPr>
            </w:pPr>
          </w:p>
        </w:tc>
        <w:tc>
          <w:tcPr>
            <w:tcW w:w="7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E954C2">
            <w:pPr>
              <w:keepNext w:val="0"/>
              <w:keepLines w:val="0"/>
              <w:widowControl/>
              <w:suppressLineNumbers w:val="0"/>
              <w:jc w:val="center"/>
              <w:textAlignment w:val="center"/>
              <w:rPr>
                <w:rFonts w:hint="eastAsia" w:ascii="仿宋_GB2312" w:hAnsi="仿宋_GB2312" w:eastAsia="仿宋_GB2312" w:cs="仿宋_GB2312"/>
                <w:i w:val="0"/>
                <w:iCs w:val="0"/>
                <w:color w:val="auto"/>
                <w:kern w:val="0"/>
                <w:sz w:val="21"/>
                <w:szCs w:val="21"/>
                <w:u w:val="none"/>
                <w:lang w:val="en-US" w:eastAsia="zh-CN" w:bidi="ar"/>
              </w:rPr>
            </w:pPr>
            <w:r>
              <w:rPr>
                <w:rFonts w:hint="eastAsia" w:ascii="仿宋_GB2312" w:hAnsi="仿宋_GB2312" w:eastAsia="仿宋_GB2312" w:cs="仿宋_GB2312"/>
                <w:i w:val="0"/>
                <w:iCs w:val="0"/>
                <w:color w:val="auto"/>
                <w:kern w:val="0"/>
                <w:sz w:val="21"/>
                <w:szCs w:val="21"/>
                <w:u w:val="none"/>
                <w:lang w:val="en-US" w:eastAsia="zh-CN" w:bidi="ar"/>
              </w:rPr>
              <w:t>16</w:t>
            </w:r>
          </w:p>
        </w:tc>
        <w:tc>
          <w:tcPr>
            <w:tcW w:w="20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ADECFC">
            <w:pPr>
              <w:keepNext w:val="0"/>
              <w:keepLines w:val="0"/>
              <w:widowControl/>
              <w:suppressLineNumbers w:val="0"/>
              <w:jc w:val="center"/>
              <w:textAlignment w:val="center"/>
              <w:rPr>
                <w:rFonts w:hint="eastAsia" w:ascii="仿宋_GB2312" w:hAnsi="仿宋_GB2312" w:eastAsia="仿宋_GB2312" w:cs="仿宋_GB2312"/>
                <w:i w:val="0"/>
                <w:iCs w:val="0"/>
                <w:color w:val="auto"/>
                <w:kern w:val="2"/>
                <w:sz w:val="21"/>
                <w:szCs w:val="21"/>
                <w:highlight w:val="none"/>
                <w:u w:val="none"/>
                <w:lang w:val="en-US" w:eastAsia="zh-CN" w:bidi="ar-SA"/>
              </w:rPr>
            </w:pPr>
            <w:r>
              <w:rPr>
                <w:rFonts w:hint="eastAsia" w:ascii="仿宋_GB2312" w:hAnsi="仿宋_GB2312" w:eastAsia="仿宋_GB2312" w:cs="仿宋_GB2312"/>
                <w:i w:val="0"/>
                <w:iCs w:val="0"/>
                <w:color w:val="auto"/>
                <w:kern w:val="0"/>
                <w:sz w:val="21"/>
                <w:szCs w:val="21"/>
                <w:highlight w:val="none"/>
                <w:u w:val="none"/>
                <w:lang w:val="en-US" w:eastAsia="zh-CN" w:bidi="ar"/>
              </w:rPr>
              <w:t>中医科医师</w:t>
            </w:r>
          </w:p>
        </w:tc>
        <w:tc>
          <w:tcPr>
            <w:tcW w:w="18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C2237C">
            <w:pPr>
              <w:keepNext w:val="0"/>
              <w:keepLines w:val="0"/>
              <w:widowControl/>
              <w:suppressLineNumbers w:val="0"/>
              <w:jc w:val="center"/>
              <w:textAlignment w:val="center"/>
              <w:rPr>
                <w:rFonts w:hint="eastAsia" w:ascii="仿宋_GB2312" w:hAnsi="仿宋_GB2312" w:eastAsia="仿宋_GB2312" w:cs="仿宋_GB2312"/>
                <w:i w:val="0"/>
                <w:iCs w:val="0"/>
                <w:color w:val="auto"/>
                <w:kern w:val="2"/>
                <w:sz w:val="21"/>
                <w:szCs w:val="21"/>
                <w:u w:val="none"/>
                <w:lang w:val="en-US" w:eastAsia="zh-CN" w:bidi="ar-SA"/>
              </w:rPr>
            </w:pPr>
            <w:r>
              <w:rPr>
                <w:rFonts w:hint="eastAsia" w:ascii="仿宋_GB2312" w:hAnsi="仿宋_GB2312" w:eastAsia="仿宋_GB2312" w:cs="仿宋_GB2312"/>
                <w:i w:val="0"/>
                <w:iCs w:val="0"/>
                <w:color w:val="auto"/>
                <w:kern w:val="0"/>
                <w:sz w:val="21"/>
                <w:szCs w:val="21"/>
                <w:u w:val="none"/>
                <w:lang w:val="en-US" w:eastAsia="zh-CN" w:bidi="ar"/>
              </w:rPr>
              <w:t>专业技术岗位</w:t>
            </w:r>
          </w:p>
        </w:tc>
        <w:tc>
          <w:tcPr>
            <w:tcW w:w="27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FF0FD8">
            <w:pPr>
              <w:keepNext w:val="0"/>
              <w:keepLines w:val="0"/>
              <w:widowControl/>
              <w:suppressLineNumbers w:val="0"/>
              <w:jc w:val="center"/>
              <w:textAlignment w:val="center"/>
              <w:rPr>
                <w:rFonts w:hint="eastAsia" w:ascii="仿宋_GB2312" w:hAnsi="仿宋_GB2312" w:eastAsia="仿宋_GB2312" w:cs="仿宋_GB2312"/>
                <w:i w:val="0"/>
                <w:iCs w:val="0"/>
                <w:color w:val="auto"/>
                <w:kern w:val="2"/>
                <w:sz w:val="21"/>
                <w:szCs w:val="21"/>
                <w:highlight w:val="none"/>
                <w:u w:val="none"/>
                <w:lang w:val="en-US" w:eastAsia="zh-CN" w:bidi="ar-SA"/>
              </w:rPr>
            </w:pPr>
            <w:r>
              <w:rPr>
                <w:rFonts w:hint="eastAsia" w:ascii="仿宋_GB2312" w:hAnsi="仿宋_GB2312" w:eastAsia="仿宋_GB2312" w:cs="仿宋_GB2312"/>
                <w:i w:val="0"/>
                <w:iCs w:val="0"/>
                <w:color w:val="auto"/>
                <w:kern w:val="0"/>
                <w:sz w:val="21"/>
                <w:szCs w:val="21"/>
                <w:u w:val="none"/>
                <w:lang w:val="en-US" w:eastAsia="zh-CN" w:bidi="ar"/>
              </w:rPr>
              <w:t>硕士研究生及以上学历学位</w:t>
            </w:r>
          </w:p>
        </w:tc>
        <w:tc>
          <w:tcPr>
            <w:tcW w:w="29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53172D">
            <w:pPr>
              <w:keepNext w:val="0"/>
              <w:keepLines w:val="0"/>
              <w:widowControl/>
              <w:suppressLineNumbers w:val="0"/>
              <w:jc w:val="center"/>
              <w:textAlignment w:val="center"/>
              <w:rPr>
                <w:rFonts w:hint="eastAsia" w:ascii="仿宋_GB2312" w:hAnsi="仿宋_GB2312" w:eastAsia="仿宋_GB2312" w:cs="仿宋_GB2312"/>
                <w:i w:val="0"/>
                <w:iCs w:val="0"/>
                <w:color w:val="auto"/>
                <w:kern w:val="2"/>
                <w:sz w:val="21"/>
                <w:szCs w:val="21"/>
                <w:u w:val="none"/>
                <w:lang w:val="en-US" w:eastAsia="zh-CN" w:bidi="ar-SA"/>
              </w:rPr>
            </w:pPr>
            <w:r>
              <w:rPr>
                <w:rFonts w:hint="eastAsia" w:ascii="仿宋_GB2312" w:hAnsi="仿宋_GB2312" w:eastAsia="仿宋_GB2312" w:cs="仿宋_GB2312"/>
                <w:i w:val="0"/>
                <w:iCs w:val="0"/>
                <w:color w:val="auto"/>
                <w:kern w:val="0"/>
                <w:sz w:val="21"/>
                <w:szCs w:val="21"/>
                <w:u w:val="none"/>
                <w:lang w:val="en-US" w:eastAsia="zh-CN" w:bidi="ar"/>
              </w:rPr>
              <w:t>中医学、中西医结合</w:t>
            </w:r>
          </w:p>
        </w:tc>
        <w:tc>
          <w:tcPr>
            <w:tcW w:w="1790" w:type="dxa"/>
            <w:vMerge w:val="continue"/>
            <w:tcBorders>
              <w:left w:val="single" w:color="auto" w:sz="4" w:space="0"/>
              <w:right w:val="single" w:color="auto" w:sz="4" w:space="0"/>
            </w:tcBorders>
            <w:shd w:val="clear" w:color="auto" w:fill="auto"/>
            <w:vAlign w:val="center"/>
          </w:tcPr>
          <w:p w14:paraId="35496F7E">
            <w:pPr>
              <w:jc w:val="center"/>
              <w:rPr>
                <w:rFonts w:hint="eastAsia" w:ascii="仿宋_GB2312" w:hAnsi="仿宋_GB2312" w:eastAsia="仿宋_GB2312" w:cs="仿宋_GB2312"/>
                <w:i w:val="0"/>
                <w:iCs w:val="0"/>
                <w:color w:val="auto"/>
                <w:sz w:val="21"/>
                <w:szCs w:val="21"/>
                <w:u w:val="none"/>
              </w:rPr>
            </w:pPr>
          </w:p>
        </w:tc>
      </w:tr>
      <w:tr w14:paraId="194AAB0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40" w:hRule="atLeast"/>
          <w:jc w:val="center"/>
        </w:trPr>
        <w:tc>
          <w:tcPr>
            <w:tcW w:w="675" w:type="dxa"/>
            <w:vMerge w:val="continue"/>
            <w:tcBorders>
              <w:left w:val="single" w:color="auto" w:sz="4" w:space="0"/>
              <w:right w:val="single" w:color="auto" w:sz="4" w:space="0"/>
            </w:tcBorders>
            <w:shd w:val="clear" w:color="auto" w:fill="auto"/>
            <w:vAlign w:val="center"/>
          </w:tcPr>
          <w:p w14:paraId="36CD5052">
            <w:pPr>
              <w:keepNext w:val="0"/>
              <w:keepLines w:val="0"/>
              <w:widowControl/>
              <w:suppressLineNumbers w:val="0"/>
              <w:jc w:val="center"/>
              <w:textAlignment w:val="center"/>
              <w:rPr>
                <w:rFonts w:hint="eastAsia" w:ascii="仿宋_GB2312" w:hAnsi="仿宋_GB2312" w:eastAsia="仿宋_GB2312" w:cs="仿宋_GB2312"/>
                <w:i w:val="0"/>
                <w:iCs w:val="0"/>
                <w:color w:val="auto"/>
                <w:kern w:val="0"/>
                <w:sz w:val="21"/>
                <w:szCs w:val="21"/>
                <w:u w:val="none"/>
                <w:lang w:val="en-US" w:eastAsia="zh-CN" w:bidi="ar"/>
              </w:rPr>
            </w:pPr>
          </w:p>
        </w:tc>
        <w:tc>
          <w:tcPr>
            <w:tcW w:w="7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4E7285">
            <w:pPr>
              <w:keepNext w:val="0"/>
              <w:keepLines w:val="0"/>
              <w:widowControl/>
              <w:suppressLineNumbers w:val="0"/>
              <w:jc w:val="center"/>
              <w:textAlignment w:val="center"/>
              <w:rPr>
                <w:rFonts w:hint="default" w:ascii="仿宋_GB2312" w:hAnsi="仿宋_GB2312" w:eastAsia="仿宋_GB2312" w:cs="仿宋_GB2312"/>
                <w:i w:val="0"/>
                <w:iCs w:val="0"/>
                <w:color w:val="auto"/>
                <w:kern w:val="0"/>
                <w:sz w:val="21"/>
                <w:szCs w:val="21"/>
                <w:u w:val="none"/>
                <w:lang w:val="en-US" w:eastAsia="zh-CN" w:bidi="ar"/>
              </w:rPr>
            </w:pPr>
            <w:r>
              <w:rPr>
                <w:rFonts w:hint="eastAsia" w:ascii="仿宋_GB2312" w:hAnsi="仿宋_GB2312" w:eastAsia="仿宋_GB2312" w:cs="仿宋_GB2312"/>
                <w:i w:val="0"/>
                <w:iCs w:val="0"/>
                <w:color w:val="auto"/>
                <w:kern w:val="0"/>
                <w:sz w:val="21"/>
                <w:szCs w:val="21"/>
                <w:u w:val="none"/>
                <w:lang w:val="en-US" w:eastAsia="zh-CN" w:bidi="ar"/>
              </w:rPr>
              <w:t>17</w:t>
            </w:r>
          </w:p>
        </w:tc>
        <w:tc>
          <w:tcPr>
            <w:tcW w:w="20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63712A">
            <w:pPr>
              <w:keepNext w:val="0"/>
              <w:keepLines w:val="0"/>
              <w:widowControl/>
              <w:suppressLineNumbers w:val="0"/>
              <w:jc w:val="center"/>
              <w:textAlignment w:val="center"/>
              <w:rPr>
                <w:rFonts w:hint="eastAsia" w:ascii="仿宋_GB2312" w:hAnsi="仿宋_GB2312" w:eastAsia="仿宋_GB2312" w:cs="仿宋_GB2312"/>
                <w:i w:val="0"/>
                <w:iCs w:val="0"/>
                <w:color w:val="auto"/>
                <w:kern w:val="0"/>
                <w:sz w:val="21"/>
                <w:szCs w:val="21"/>
                <w:highlight w:val="none"/>
                <w:u w:val="none"/>
                <w:lang w:val="en-US" w:eastAsia="zh-CN" w:bidi="ar"/>
              </w:rPr>
            </w:pPr>
            <w:r>
              <w:rPr>
                <w:rFonts w:hint="eastAsia" w:ascii="仿宋_GB2312" w:hAnsi="仿宋_GB2312" w:eastAsia="仿宋_GB2312" w:cs="仿宋_GB2312"/>
                <w:i w:val="0"/>
                <w:iCs w:val="0"/>
                <w:color w:val="auto"/>
                <w:kern w:val="0"/>
                <w:sz w:val="21"/>
                <w:szCs w:val="21"/>
                <w:highlight w:val="none"/>
                <w:u w:val="none"/>
                <w:lang w:val="en-US" w:eastAsia="zh-CN" w:bidi="ar"/>
              </w:rPr>
              <w:t>急诊科医师</w:t>
            </w:r>
          </w:p>
        </w:tc>
        <w:tc>
          <w:tcPr>
            <w:tcW w:w="18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B2E716">
            <w:pPr>
              <w:keepNext w:val="0"/>
              <w:keepLines w:val="0"/>
              <w:widowControl/>
              <w:suppressLineNumbers w:val="0"/>
              <w:jc w:val="center"/>
              <w:textAlignment w:val="center"/>
              <w:rPr>
                <w:rFonts w:hint="eastAsia" w:ascii="仿宋_GB2312" w:hAnsi="仿宋_GB2312" w:eastAsia="仿宋_GB2312" w:cs="仿宋_GB2312"/>
                <w:i w:val="0"/>
                <w:iCs w:val="0"/>
                <w:color w:val="auto"/>
                <w:kern w:val="0"/>
                <w:sz w:val="21"/>
                <w:szCs w:val="21"/>
                <w:u w:val="none"/>
                <w:lang w:val="en-US" w:eastAsia="zh-CN" w:bidi="ar"/>
              </w:rPr>
            </w:pPr>
            <w:r>
              <w:rPr>
                <w:rFonts w:hint="eastAsia" w:ascii="仿宋_GB2312" w:hAnsi="仿宋_GB2312" w:eastAsia="仿宋_GB2312" w:cs="仿宋_GB2312"/>
                <w:i w:val="0"/>
                <w:iCs w:val="0"/>
                <w:color w:val="auto"/>
                <w:kern w:val="0"/>
                <w:sz w:val="21"/>
                <w:szCs w:val="21"/>
                <w:u w:val="none"/>
                <w:lang w:val="en-US" w:eastAsia="zh-CN" w:bidi="ar"/>
              </w:rPr>
              <w:t>专业技术岗位</w:t>
            </w:r>
          </w:p>
        </w:tc>
        <w:tc>
          <w:tcPr>
            <w:tcW w:w="27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E4A813">
            <w:pPr>
              <w:keepNext w:val="0"/>
              <w:keepLines w:val="0"/>
              <w:widowControl/>
              <w:suppressLineNumbers w:val="0"/>
              <w:jc w:val="center"/>
              <w:textAlignment w:val="center"/>
              <w:rPr>
                <w:rFonts w:hint="eastAsia" w:ascii="仿宋_GB2312" w:hAnsi="仿宋_GB2312" w:eastAsia="仿宋_GB2312" w:cs="仿宋_GB2312"/>
                <w:i w:val="0"/>
                <w:iCs w:val="0"/>
                <w:color w:val="auto"/>
                <w:kern w:val="0"/>
                <w:sz w:val="21"/>
                <w:szCs w:val="21"/>
                <w:highlight w:val="none"/>
                <w:u w:val="none"/>
                <w:lang w:val="en-US" w:eastAsia="zh-CN" w:bidi="ar"/>
              </w:rPr>
            </w:pPr>
            <w:r>
              <w:rPr>
                <w:rFonts w:hint="eastAsia" w:ascii="仿宋_GB2312" w:hAnsi="仿宋_GB2312" w:eastAsia="仿宋_GB2312" w:cs="仿宋_GB2312"/>
                <w:i w:val="0"/>
                <w:iCs w:val="0"/>
                <w:color w:val="auto"/>
                <w:kern w:val="0"/>
                <w:sz w:val="21"/>
                <w:szCs w:val="21"/>
                <w:u w:val="none"/>
                <w:lang w:val="en-US" w:eastAsia="zh-CN" w:bidi="ar"/>
              </w:rPr>
              <w:t>硕士研究生及以上学历学位</w:t>
            </w:r>
          </w:p>
        </w:tc>
        <w:tc>
          <w:tcPr>
            <w:tcW w:w="29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9D81B6">
            <w:pPr>
              <w:keepNext w:val="0"/>
              <w:keepLines w:val="0"/>
              <w:widowControl/>
              <w:suppressLineNumbers w:val="0"/>
              <w:jc w:val="center"/>
              <w:textAlignment w:val="center"/>
              <w:rPr>
                <w:rFonts w:hint="eastAsia" w:ascii="仿宋_GB2312" w:hAnsi="仿宋_GB2312" w:eastAsia="仿宋_GB2312" w:cs="仿宋_GB2312"/>
                <w:i w:val="0"/>
                <w:iCs w:val="0"/>
                <w:color w:val="auto"/>
                <w:kern w:val="0"/>
                <w:sz w:val="21"/>
                <w:szCs w:val="21"/>
                <w:u w:val="none"/>
                <w:lang w:val="en-US" w:eastAsia="zh-CN" w:bidi="ar"/>
              </w:rPr>
            </w:pPr>
            <w:r>
              <w:rPr>
                <w:rFonts w:hint="eastAsia" w:ascii="仿宋_GB2312" w:hAnsi="仿宋_GB2312" w:eastAsia="仿宋_GB2312" w:cs="仿宋_GB2312"/>
                <w:i w:val="0"/>
                <w:iCs w:val="0"/>
                <w:color w:val="auto"/>
                <w:kern w:val="0"/>
                <w:sz w:val="21"/>
                <w:szCs w:val="21"/>
                <w:u w:val="none"/>
                <w:lang w:val="en-US" w:eastAsia="zh-CN" w:bidi="ar"/>
              </w:rPr>
              <w:t>急诊医学、内科学、外科学、重症医学</w:t>
            </w:r>
          </w:p>
        </w:tc>
        <w:tc>
          <w:tcPr>
            <w:tcW w:w="1790" w:type="dxa"/>
            <w:vMerge w:val="continue"/>
            <w:tcBorders>
              <w:left w:val="single" w:color="auto" w:sz="4" w:space="0"/>
              <w:right w:val="single" w:color="auto" w:sz="4" w:space="0"/>
            </w:tcBorders>
            <w:shd w:val="clear" w:color="auto" w:fill="auto"/>
            <w:vAlign w:val="center"/>
          </w:tcPr>
          <w:p w14:paraId="6334EF40">
            <w:pPr>
              <w:jc w:val="center"/>
              <w:rPr>
                <w:rFonts w:hint="eastAsia" w:ascii="仿宋_GB2312" w:hAnsi="仿宋_GB2312" w:eastAsia="仿宋_GB2312" w:cs="仿宋_GB2312"/>
                <w:i w:val="0"/>
                <w:iCs w:val="0"/>
                <w:color w:val="auto"/>
                <w:sz w:val="21"/>
                <w:szCs w:val="21"/>
                <w:u w:val="none"/>
              </w:rPr>
            </w:pPr>
          </w:p>
        </w:tc>
      </w:tr>
      <w:tr w14:paraId="2E62749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40" w:hRule="atLeast"/>
          <w:jc w:val="center"/>
        </w:trPr>
        <w:tc>
          <w:tcPr>
            <w:tcW w:w="675" w:type="dxa"/>
            <w:vMerge w:val="continue"/>
            <w:tcBorders>
              <w:left w:val="single" w:color="auto" w:sz="4" w:space="0"/>
              <w:right w:val="single" w:color="auto" w:sz="4" w:space="0"/>
            </w:tcBorders>
            <w:shd w:val="clear" w:color="auto" w:fill="auto"/>
            <w:vAlign w:val="center"/>
          </w:tcPr>
          <w:p w14:paraId="44C2E317">
            <w:pPr>
              <w:keepNext w:val="0"/>
              <w:keepLines w:val="0"/>
              <w:widowControl/>
              <w:suppressLineNumbers w:val="0"/>
              <w:jc w:val="center"/>
              <w:textAlignment w:val="center"/>
              <w:rPr>
                <w:rFonts w:hint="eastAsia" w:ascii="仿宋_GB2312" w:hAnsi="仿宋_GB2312" w:eastAsia="仿宋_GB2312" w:cs="仿宋_GB2312"/>
                <w:i w:val="0"/>
                <w:iCs w:val="0"/>
                <w:color w:val="auto"/>
                <w:kern w:val="0"/>
                <w:sz w:val="21"/>
                <w:szCs w:val="21"/>
                <w:u w:val="none"/>
                <w:lang w:val="en-US" w:eastAsia="zh-CN" w:bidi="ar"/>
              </w:rPr>
            </w:pPr>
          </w:p>
        </w:tc>
        <w:tc>
          <w:tcPr>
            <w:tcW w:w="7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35E855">
            <w:pPr>
              <w:keepNext w:val="0"/>
              <w:keepLines w:val="0"/>
              <w:widowControl/>
              <w:suppressLineNumbers w:val="0"/>
              <w:jc w:val="center"/>
              <w:textAlignment w:val="center"/>
              <w:rPr>
                <w:rFonts w:hint="default" w:ascii="仿宋_GB2312" w:hAnsi="仿宋_GB2312" w:eastAsia="仿宋_GB2312" w:cs="仿宋_GB2312"/>
                <w:i w:val="0"/>
                <w:iCs w:val="0"/>
                <w:color w:val="auto"/>
                <w:kern w:val="0"/>
                <w:sz w:val="21"/>
                <w:szCs w:val="21"/>
                <w:u w:val="none"/>
                <w:lang w:val="en-US" w:eastAsia="zh-CN" w:bidi="ar"/>
              </w:rPr>
            </w:pPr>
            <w:r>
              <w:rPr>
                <w:rFonts w:hint="eastAsia" w:ascii="仿宋_GB2312" w:hAnsi="仿宋_GB2312" w:eastAsia="仿宋_GB2312" w:cs="仿宋_GB2312"/>
                <w:i w:val="0"/>
                <w:iCs w:val="0"/>
                <w:color w:val="auto"/>
                <w:kern w:val="0"/>
                <w:sz w:val="21"/>
                <w:szCs w:val="21"/>
                <w:u w:val="none"/>
                <w:lang w:val="en-US" w:eastAsia="zh-CN" w:bidi="ar"/>
              </w:rPr>
              <w:t>18</w:t>
            </w:r>
          </w:p>
        </w:tc>
        <w:tc>
          <w:tcPr>
            <w:tcW w:w="20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9E17A7">
            <w:pPr>
              <w:keepNext w:val="0"/>
              <w:keepLines w:val="0"/>
              <w:widowControl/>
              <w:suppressLineNumbers w:val="0"/>
              <w:jc w:val="center"/>
              <w:textAlignment w:val="center"/>
              <w:rPr>
                <w:rFonts w:hint="default" w:ascii="仿宋_GB2312" w:hAnsi="仿宋_GB2312" w:eastAsia="仿宋_GB2312" w:cs="仿宋_GB2312"/>
                <w:i w:val="0"/>
                <w:iCs w:val="0"/>
                <w:color w:val="auto"/>
                <w:kern w:val="0"/>
                <w:sz w:val="21"/>
                <w:szCs w:val="21"/>
                <w:highlight w:val="none"/>
                <w:u w:val="none"/>
                <w:lang w:val="en-US" w:eastAsia="zh-CN" w:bidi="ar"/>
              </w:rPr>
            </w:pPr>
            <w:r>
              <w:rPr>
                <w:rFonts w:hint="eastAsia" w:ascii="仿宋_GB2312" w:hAnsi="仿宋_GB2312" w:eastAsia="仿宋_GB2312" w:cs="仿宋_GB2312"/>
                <w:i w:val="0"/>
                <w:iCs w:val="0"/>
                <w:color w:val="auto"/>
                <w:kern w:val="0"/>
                <w:sz w:val="21"/>
                <w:szCs w:val="21"/>
                <w:highlight w:val="none"/>
                <w:u w:val="none"/>
                <w:lang w:val="en-US" w:eastAsia="zh-CN" w:bidi="ar"/>
              </w:rPr>
              <w:t>消化内科医师</w:t>
            </w:r>
          </w:p>
        </w:tc>
        <w:tc>
          <w:tcPr>
            <w:tcW w:w="18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385A92">
            <w:pPr>
              <w:keepNext w:val="0"/>
              <w:keepLines w:val="0"/>
              <w:widowControl/>
              <w:suppressLineNumbers w:val="0"/>
              <w:jc w:val="center"/>
              <w:textAlignment w:val="center"/>
              <w:rPr>
                <w:rFonts w:hint="eastAsia" w:ascii="仿宋_GB2312" w:hAnsi="仿宋_GB2312" w:eastAsia="仿宋_GB2312" w:cs="仿宋_GB2312"/>
                <w:i w:val="0"/>
                <w:iCs w:val="0"/>
                <w:color w:val="auto"/>
                <w:kern w:val="0"/>
                <w:sz w:val="21"/>
                <w:szCs w:val="21"/>
                <w:u w:val="none"/>
                <w:lang w:val="en-US" w:eastAsia="zh-CN" w:bidi="ar"/>
              </w:rPr>
            </w:pPr>
            <w:r>
              <w:rPr>
                <w:rFonts w:hint="eastAsia" w:ascii="仿宋_GB2312" w:hAnsi="仿宋_GB2312" w:eastAsia="仿宋_GB2312" w:cs="仿宋_GB2312"/>
                <w:i w:val="0"/>
                <w:iCs w:val="0"/>
                <w:color w:val="auto"/>
                <w:kern w:val="0"/>
                <w:sz w:val="21"/>
                <w:szCs w:val="21"/>
                <w:u w:val="none"/>
                <w:lang w:val="en-US" w:eastAsia="zh-CN" w:bidi="ar"/>
              </w:rPr>
              <w:t>专业技术岗位</w:t>
            </w:r>
          </w:p>
        </w:tc>
        <w:tc>
          <w:tcPr>
            <w:tcW w:w="27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6BA705">
            <w:pPr>
              <w:keepNext w:val="0"/>
              <w:keepLines w:val="0"/>
              <w:widowControl/>
              <w:suppressLineNumbers w:val="0"/>
              <w:jc w:val="center"/>
              <w:textAlignment w:val="center"/>
              <w:rPr>
                <w:rFonts w:hint="eastAsia" w:ascii="仿宋_GB2312" w:hAnsi="仿宋_GB2312" w:eastAsia="仿宋_GB2312" w:cs="仿宋_GB2312"/>
                <w:i w:val="0"/>
                <w:iCs w:val="0"/>
                <w:color w:val="auto"/>
                <w:kern w:val="0"/>
                <w:sz w:val="21"/>
                <w:szCs w:val="21"/>
                <w:highlight w:val="none"/>
                <w:u w:val="none"/>
                <w:lang w:val="en-US" w:eastAsia="zh-CN" w:bidi="ar"/>
              </w:rPr>
            </w:pPr>
            <w:r>
              <w:rPr>
                <w:rFonts w:hint="eastAsia" w:ascii="仿宋_GB2312" w:hAnsi="仿宋_GB2312" w:eastAsia="仿宋_GB2312" w:cs="仿宋_GB2312"/>
                <w:i w:val="0"/>
                <w:iCs w:val="0"/>
                <w:color w:val="auto"/>
                <w:kern w:val="0"/>
                <w:sz w:val="21"/>
                <w:szCs w:val="21"/>
                <w:u w:val="none"/>
                <w:lang w:val="en-US" w:eastAsia="zh-CN" w:bidi="ar"/>
              </w:rPr>
              <w:t>硕士研究生及以上学历学位</w:t>
            </w:r>
          </w:p>
        </w:tc>
        <w:tc>
          <w:tcPr>
            <w:tcW w:w="29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3D4AE4">
            <w:pPr>
              <w:keepNext w:val="0"/>
              <w:keepLines w:val="0"/>
              <w:widowControl/>
              <w:suppressLineNumbers w:val="0"/>
              <w:jc w:val="center"/>
              <w:textAlignment w:val="center"/>
              <w:rPr>
                <w:rFonts w:hint="eastAsia" w:ascii="仿宋_GB2312" w:hAnsi="仿宋_GB2312" w:eastAsia="仿宋_GB2312" w:cs="仿宋_GB2312"/>
                <w:i w:val="0"/>
                <w:iCs w:val="0"/>
                <w:color w:val="auto"/>
                <w:kern w:val="0"/>
                <w:sz w:val="21"/>
                <w:szCs w:val="21"/>
                <w:u w:val="none"/>
                <w:lang w:val="en-US" w:eastAsia="zh-CN" w:bidi="ar"/>
              </w:rPr>
            </w:pPr>
            <w:r>
              <w:rPr>
                <w:rFonts w:hint="eastAsia" w:ascii="仿宋_GB2312" w:hAnsi="仿宋_GB2312" w:eastAsia="仿宋_GB2312" w:cs="仿宋_GB2312"/>
                <w:i w:val="0"/>
                <w:iCs w:val="0"/>
                <w:color w:val="auto"/>
                <w:kern w:val="0"/>
                <w:sz w:val="21"/>
                <w:szCs w:val="21"/>
                <w:u w:val="none"/>
                <w:lang w:val="en-US" w:eastAsia="zh-CN" w:bidi="ar"/>
              </w:rPr>
              <w:t>内科学（消化病学方向）</w:t>
            </w:r>
          </w:p>
        </w:tc>
        <w:tc>
          <w:tcPr>
            <w:tcW w:w="1790" w:type="dxa"/>
            <w:vMerge w:val="continue"/>
            <w:tcBorders>
              <w:left w:val="single" w:color="auto" w:sz="4" w:space="0"/>
              <w:right w:val="single" w:color="auto" w:sz="4" w:space="0"/>
            </w:tcBorders>
            <w:shd w:val="clear" w:color="auto" w:fill="auto"/>
            <w:vAlign w:val="center"/>
          </w:tcPr>
          <w:p w14:paraId="1A099F18">
            <w:pPr>
              <w:jc w:val="center"/>
              <w:rPr>
                <w:rFonts w:hint="eastAsia" w:ascii="仿宋_GB2312" w:hAnsi="仿宋_GB2312" w:eastAsia="仿宋_GB2312" w:cs="仿宋_GB2312"/>
                <w:i w:val="0"/>
                <w:iCs w:val="0"/>
                <w:color w:val="auto"/>
                <w:sz w:val="21"/>
                <w:szCs w:val="21"/>
                <w:u w:val="none"/>
              </w:rPr>
            </w:pPr>
          </w:p>
        </w:tc>
      </w:tr>
      <w:tr w14:paraId="0658EC4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40" w:hRule="atLeast"/>
          <w:jc w:val="center"/>
        </w:trPr>
        <w:tc>
          <w:tcPr>
            <w:tcW w:w="675" w:type="dxa"/>
            <w:vMerge w:val="continue"/>
            <w:tcBorders>
              <w:left w:val="single" w:color="auto" w:sz="4" w:space="0"/>
              <w:right w:val="single" w:color="auto" w:sz="4" w:space="0"/>
            </w:tcBorders>
            <w:shd w:val="clear" w:color="auto" w:fill="auto"/>
            <w:vAlign w:val="center"/>
          </w:tcPr>
          <w:p w14:paraId="6C012238">
            <w:pPr>
              <w:keepNext w:val="0"/>
              <w:keepLines w:val="0"/>
              <w:widowControl/>
              <w:suppressLineNumbers w:val="0"/>
              <w:jc w:val="center"/>
              <w:textAlignment w:val="center"/>
              <w:rPr>
                <w:rFonts w:hint="eastAsia" w:ascii="仿宋_GB2312" w:hAnsi="仿宋_GB2312" w:eastAsia="仿宋_GB2312" w:cs="仿宋_GB2312"/>
                <w:i w:val="0"/>
                <w:iCs w:val="0"/>
                <w:color w:val="auto"/>
                <w:kern w:val="0"/>
                <w:sz w:val="21"/>
                <w:szCs w:val="21"/>
                <w:u w:val="none"/>
                <w:lang w:val="en-US" w:eastAsia="zh-CN" w:bidi="ar"/>
              </w:rPr>
            </w:pPr>
          </w:p>
        </w:tc>
        <w:tc>
          <w:tcPr>
            <w:tcW w:w="7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7A3738">
            <w:pPr>
              <w:keepNext w:val="0"/>
              <w:keepLines w:val="0"/>
              <w:widowControl/>
              <w:suppressLineNumbers w:val="0"/>
              <w:jc w:val="center"/>
              <w:textAlignment w:val="center"/>
              <w:rPr>
                <w:rFonts w:hint="default" w:ascii="仿宋_GB2312" w:hAnsi="仿宋_GB2312" w:eastAsia="仿宋_GB2312" w:cs="仿宋_GB2312"/>
                <w:i w:val="0"/>
                <w:iCs w:val="0"/>
                <w:color w:val="auto"/>
                <w:kern w:val="0"/>
                <w:sz w:val="21"/>
                <w:szCs w:val="21"/>
                <w:u w:val="none"/>
                <w:lang w:val="en-US" w:eastAsia="zh-CN" w:bidi="ar"/>
              </w:rPr>
            </w:pPr>
            <w:r>
              <w:rPr>
                <w:rFonts w:hint="eastAsia" w:ascii="仿宋_GB2312" w:hAnsi="仿宋_GB2312" w:eastAsia="仿宋_GB2312" w:cs="仿宋_GB2312"/>
                <w:i w:val="0"/>
                <w:iCs w:val="0"/>
                <w:color w:val="auto"/>
                <w:kern w:val="0"/>
                <w:sz w:val="21"/>
                <w:szCs w:val="21"/>
                <w:u w:val="none"/>
                <w:lang w:val="en-US" w:eastAsia="zh-CN" w:bidi="ar"/>
              </w:rPr>
              <w:t>19</w:t>
            </w:r>
          </w:p>
        </w:tc>
        <w:tc>
          <w:tcPr>
            <w:tcW w:w="20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83727B">
            <w:pPr>
              <w:keepNext w:val="0"/>
              <w:keepLines w:val="0"/>
              <w:widowControl/>
              <w:suppressLineNumbers w:val="0"/>
              <w:jc w:val="center"/>
              <w:textAlignment w:val="center"/>
              <w:rPr>
                <w:rFonts w:hint="eastAsia" w:ascii="仿宋_GB2312" w:hAnsi="仿宋_GB2312" w:eastAsia="仿宋_GB2312" w:cs="仿宋_GB2312"/>
                <w:i w:val="0"/>
                <w:iCs w:val="0"/>
                <w:color w:val="auto"/>
                <w:kern w:val="0"/>
                <w:sz w:val="21"/>
                <w:szCs w:val="21"/>
                <w:highlight w:val="none"/>
                <w:u w:val="none"/>
                <w:lang w:val="en-US" w:eastAsia="zh-CN" w:bidi="ar"/>
              </w:rPr>
            </w:pPr>
            <w:r>
              <w:rPr>
                <w:rFonts w:hint="eastAsia" w:ascii="仿宋_GB2312" w:hAnsi="仿宋_GB2312" w:eastAsia="仿宋_GB2312" w:cs="仿宋_GB2312"/>
                <w:i w:val="0"/>
                <w:iCs w:val="0"/>
                <w:color w:val="auto"/>
                <w:kern w:val="0"/>
                <w:sz w:val="21"/>
                <w:szCs w:val="21"/>
                <w:highlight w:val="none"/>
                <w:u w:val="none"/>
                <w:lang w:val="en-US" w:eastAsia="zh-CN" w:bidi="ar"/>
              </w:rPr>
              <w:t>肿瘤血液科医师A</w:t>
            </w:r>
          </w:p>
        </w:tc>
        <w:tc>
          <w:tcPr>
            <w:tcW w:w="18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D512E6">
            <w:pPr>
              <w:keepNext w:val="0"/>
              <w:keepLines w:val="0"/>
              <w:widowControl/>
              <w:suppressLineNumbers w:val="0"/>
              <w:jc w:val="center"/>
              <w:textAlignment w:val="center"/>
              <w:rPr>
                <w:rFonts w:hint="eastAsia" w:ascii="仿宋_GB2312" w:hAnsi="仿宋_GB2312" w:eastAsia="仿宋_GB2312" w:cs="仿宋_GB2312"/>
                <w:i w:val="0"/>
                <w:iCs w:val="0"/>
                <w:color w:val="auto"/>
                <w:kern w:val="0"/>
                <w:sz w:val="21"/>
                <w:szCs w:val="21"/>
                <w:u w:val="none"/>
                <w:lang w:val="en-US" w:eastAsia="zh-CN" w:bidi="ar"/>
              </w:rPr>
            </w:pPr>
            <w:r>
              <w:rPr>
                <w:rFonts w:hint="eastAsia" w:ascii="仿宋_GB2312" w:hAnsi="仿宋_GB2312" w:eastAsia="仿宋_GB2312" w:cs="仿宋_GB2312"/>
                <w:i w:val="0"/>
                <w:iCs w:val="0"/>
                <w:color w:val="auto"/>
                <w:kern w:val="0"/>
                <w:sz w:val="21"/>
                <w:szCs w:val="21"/>
                <w:u w:val="none"/>
                <w:lang w:val="en-US" w:eastAsia="zh-CN" w:bidi="ar"/>
              </w:rPr>
              <w:t>专业技术岗位</w:t>
            </w:r>
          </w:p>
        </w:tc>
        <w:tc>
          <w:tcPr>
            <w:tcW w:w="27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456019">
            <w:pPr>
              <w:keepNext w:val="0"/>
              <w:keepLines w:val="0"/>
              <w:widowControl/>
              <w:suppressLineNumbers w:val="0"/>
              <w:jc w:val="center"/>
              <w:textAlignment w:val="center"/>
              <w:rPr>
                <w:rFonts w:hint="eastAsia" w:ascii="仿宋_GB2312" w:hAnsi="仿宋_GB2312" w:eastAsia="仿宋_GB2312" w:cs="仿宋_GB2312"/>
                <w:i w:val="0"/>
                <w:iCs w:val="0"/>
                <w:color w:val="auto"/>
                <w:kern w:val="0"/>
                <w:sz w:val="21"/>
                <w:szCs w:val="21"/>
                <w:highlight w:val="none"/>
                <w:u w:val="none"/>
                <w:lang w:val="en-US" w:eastAsia="zh-CN" w:bidi="ar"/>
              </w:rPr>
            </w:pPr>
            <w:r>
              <w:rPr>
                <w:rFonts w:hint="eastAsia" w:ascii="仿宋_GB2312" w:hAnsi="仿宋_GB2312" w:eastAsia="仿宋_GB2312" w:cs="仿宋_GB2312"/>
                <w:i w:val="0"/>
                <w:iCs w:val="0"/>
                <w:color w:val="auto"/>
                <w:kern w:val="0"/>
                <w:sz w:val="21"/>
                <w:szCs w:val="21"/>
                <w:u w:val="none"/>
                <w:lang w:val="en-US" w:eastAsia="zh-CN" w:bidi="ar"/>
              </w:rPr>
              <w:t>硕士研究生及以上学历学位</w:t>
            </w:r>
          </w:p>
        </w:tc>
        <w:tc>
          <w:tcPr>
            <w:tcW w:w="29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9B7969">
            <w:pPr>
              <w:keepNext w:val="0"/>
              <w:keepLines w:val="0"/>
              <w:widowControl/>
              <w:suppressLineNumbers w:val="0"/>
              <w:jc w:val="center"/>
              <w:textAlignment w:val="center"/>
              <w:rPr>
                <w:rFonts w:hint="eastAsia" w:ascii="仿宋_GB2312" w:hAnsi="仿宋_GB2312" w:eastAsia="仿宋_GB2312" w:cs="仿宋_GB2312"/>
                <w:i w:val="0"/>
                <w:iCs w:val="0"/>
                <w:color w:val="auto"/>
                <w:kern w:val="0"/>
                <w:sz w:val="21"/>
                <w:szCs w:val="21"/>
                <w:u w:val="none"/>
                <w:lang w:val="en-US" w:eastAsia="zh-CN" w:bidi="ar"/>
              </w:rPr>
            </w:pPr>
            <w:r>
              <w:rPr>
                <w:rFonts w:hint="eastAsia" w:ascii="仿宋_GB2312" w:hAnsi="仿宋_GB2312" w:eastAsia="仿宋_GB2312" w:cs="仿宋_GB2312"/>
                <w:i w:val="0"/>
                <w:iCs w:val="0"/>
                <w:color w:val="auto"/>
                <w:kern w:val="0"/>
                <w:sz w:val="21"/>
                <w:szCs w:val="21"/>
                <w:u w:val="none"/>
                <w:lang w:val="en-US" w:eastAsia="zh-CN" w:bidi="ar"/>
              </w:rPr>
              <w:t>肿瘤学、放射肿瘤学</w:t>
            </w:r>
          </w:p>
        </w:tc>
        <w:tc>
          <w:tcPr>
            <w:tcW w:w="1790" w:type="dxa"/>
            <w:vMerge w:val="continue"/>
            <w:tcBorders>
              <w:left w:val="single" w:color="auto" w:sz="4" w:space="0"/>
              <w:right w:val="single" w:color="auto" w:sz="4" w:space="0"/>
            </w:tcBorders>
            <w:shd w:val="clear" w:color="auto" w:fill="auto"/>
            <w:vAlign w:val="center"/>
          </w:tcPr>
          <w:p w14:paraId="26F6667C">
            <w:pPr>
              <w:jc w:val="center"/>
              <w:rPr>
                <w:rFonts w:hint="eastAsia" w:ascii="仿宋_GB2312" w:hAnsi="仿宋_GB2312" w:eastAsia="仿宋_GB2312" w:cs="仿宋_GB2312"/>
                <w:i w:val="0"/>
                <w:iCs w:val="0"/>
                <w:color w:val="auto"/>
                <w:sz w:val="21"/>
                <w:szCs w:val="21"/>
                <w:u w:val="none"/>
              </w:rPr>
            </w:pPr>
          </w:p>
        </w:tc>
      </w:tr>
      <w:tr w14:paraId="1E00765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40" w:hRule="atLeast"/>
          <w:jc w:val="center"/>
        </w:trPr>
        <w:tc>
          <w:tcPr>
            <w:tcW w:w="675" w:type="dxa"/>
            <w:vMerge w:val="continue"/>
            <w:tcBorders>
              <w:left w:val="single" w:color="auto" w:sz="4" w:space="0"/>
              <w:right w:val="single" w:color="auto" w:sz="4" w:space="0"/>
            </w:tcBorders>
            <w:shd w:val="clear" w:color="auto" w:fill="auto"/>
            <w:vAlign w:val="center"/>
          </w:tcPr>
          <w:p w14:paraId="2221EF3D">
            <w:pPr>
              <w:keepNext w:val="0"/>
              <w:keepLines w:val="0"/>
              <w:widowControl/>
              <w:suppressLineNumbers w:val="0"/>
              <w:jc w:val="center"/>
              <w:textAlignment w:val="center"/>
              <w:rPr>
                <w:rFonts w:hint="eastAsia" w:ascii="仿宋_GB2312" w:hAnsi="仿宋_GB2312" w:eastAsia="仿宋_GB2312" w:cs="仿宋_GB2312"/>
                <w:i w:val="0"/>
                <w:iCs w:val="0"/>
                <w:color w:val="auto"/>
                <w:kern w:val="0"/>
                <w:sz w:val="21"/>
                <w:szCs w:val="21"/>
                <w:u w:val="none"/>
                <w:lang w:val="en-US" w:eastAsia="zh-CN" w:bidi="ar"/>
              </w:rPr>
            </w:pPr>
          </w:p>
        </w:tc>
        <w:tc>
          <w:tcPr>
            <w:tcW w:w="707" w:type="dxa"/>
            <w:tcBorders>
              <w:top w:val="single" w:color="000000" w:sz="4" w:space="0"/>
              <w:left w:val="single" w:color="000000" w:sz="4" w:space="0"/>
              <w:bottom w:val="single" w:color="auto" w:sz="4" w:space="0"/>
              <w:right w:val="single" w:color="000000" w:sz="4" w:space="0"/>
            </w:tcBorders>
            <w:shd w:val="clear" w:color="auto" w:fill="auto"/>
            <w:vAlign w:val="center"/>
          </w:tcPr>
          <w:p w14:paraId="1E5F196D">
            <w:pPr>
              <w:keepNext w:val="0"/>
              <w:keepLines w:val="0"/>
              <w:widowControl/>
              <w:suppressLineNumbers w:val="0"/>
              <w:jc w:val="center"/>
              <w:textAlignment w:val="center"/>
              <w:rPr>
                <w:rFonts w:hint="default" w:ascii="仿宋_GB2312" w:hAnsi="仿宋_GB2312" w:eastAsia="仿宋_GB2312" w:cs="仿宋_GB2312"/>
                <w:i w:val="0"/>
                <w:iCs w:val="0"/>
                <w:color w:val="auto"/>
                <w:kern w:val="0"/>
                <w:sz w:val="21"/>
                <w:szCs w:val="21"/>
                <w:u w:val="none"/>
                <w:lang w:val="en-US" w:eastAsia="zh-CN" w:bidi="ar"/>
              </w:rPr>
            </w:pPr>
            <w:r>
              <w:rPr>
                <w:rFonts w:hint="eastAsia" w:ascii="仿宋_GB2312" w:hAnsi="仿宋_GB2312" w:eastAsia="仿宋_GB2312" w:cs="仿宋_GB2312"/>
                <w:i w:val="0"/>
                <w:iCs w:val="0"/>
                <w:color w:val="auto"/>
                <w:kern w:val="0"/>
                <w:sz w:val="21"/>
                <w:szCs w:val="21"/>
                <w:u w:val="none"/>
                <w:lang w:val="en-US" w:eastAsia="zh-CN" w:bidi="ar"/>
              </w:rPr>
              <w:t>20</w:t>
            </w:r>
          </w:p>
        </w:tc>
        <w:tc>
          <w:tcPr>
            <w:tcW w:w="2076" w:type="dxa"/>
            <w:tcBorders>
              <w:top w:val="single" w:color="000000" w:sz="4" w:space="0"/>
              <w:left w:val="single" w:color="000000" w:sz="4" w:space="0"/>
              <w:bottom w:val="single" w:color="auto" w:sz="4" w:space="0"/>
              <w:right w:val="single" w:color="000000" w:sz="4" w:space="0"/>
            </w:tcBorders>
            <w:shd w:val="clear" w:color="auto" w:fill="auto"/>
            <w:vAlign w:val="center"/>
          </w:tcPr>
          <w:p w14:paraId="6B9C810F">
            <w:pPr>
              <w:keepNext w:val="0"/>
              <w:keepLines w:val="0"/>
              <w:widowControl/>
              <w:suppressLineNumbers w:val="0"/>
              <w:jc w:val="center"/>
              <w:textAlignment w:val="center"/>
              <w:rPr>
                <w:rFonts w:hint="eastAsia" w:ascii="仿宋_GB2312" w:hAnsi="仿宋_GB2312" w:eastAsia="仿宋_GB2312" w:cs="仿宋_GB2312"/>
                <w:i w:val="0"/>
                <w:iCs w:val="0"/>
                <w:color w:val="auto"/>
                <w:kern w:val="0"/>
                <w:sz w:val="21"/>
                <w:szCs w:val="21"/>
                <w:highlight w:val="none"/>
                <w:u w:val="none"/>
                <w:lang w:val="en-US" w:eastAsia="zh-CN" w:bidi="ar"/>
              </w:rPr>
            </w:pPr>
            <w:r>
              <w:rPr>
                <w:rFonts w:hint="eastAsia" w:ascii="仿宋_GB2312" w:hAnsi="仿宋_GB2312" w:eastAsia="仿宋_GB2312" w:cs="仿宋_GB2312"/>
                <w:i w:val="0"/>
                <w:iCs w:val="0"/>
                <w:color w:val="auto"/>
                <w:kern w:val="0"/>
                <w:sz w:val="21"/>
                <w:szCs w:val="21"/>
                <w:highlight w:val="none"/>
                <w:u w:val="none"/>
                <w:lang w:val="en-US" w:eastAsia="zh-CN" w:bidi="ar"/>
              </w:rPr>
              <w:t>肿瘤血液科医师B</w:t>
            </w:r>
          </w:p>
        </w:tc>
        <w:tc>
          <w:tcPr>
            <w:tcW w:w="1864" w:type="dxa"/>
            <w:tcBorders>
              <w:top w:val="single" w:color="000000" w:sz="4" w:space="0"/>
              <w:left w:val="single" w:color="000000" w:sz="4" w:space="0"/>
              <w:bottom w:val="single" w:color="auto" w:sz="4" w:space="0"/>
              <w:right w:val="single" w:color="000000" w:sz="4" w:space="0"/>
            </w:tcBorders>
            <w:shd w:val="clear" w:color="auto" w:fill="auto"/>
            <w:vAlign w:val="center"/>
          </w:tcPr>
          <w:p w14:paraId="6F08E9B4">
            <w:pPr>
              <w:keepNext w:val="0"/>
              <w:keepLines w:val="0"/>
              <w:widowControl/>
              <w:suppressLineNumbers w:val="0"/>
              <w:jc w:val="center"/>
              <w:textAlignment w:val="center"/>
              <w:rPr>
                <w:rFonts w:hint="eastAsia" w:ascii="仿宋_GB2312" w:hAnsi="仿宋_GB2312" w:eastAsia="仿宋_GB2312" w:cs="仿宋_GB2312"/>
                <w:i w:val="0"/>
                <w:iCs w:val="0"/>
                <w:color w:val="auto"/>
                <w:kern w:val="0"/>
                <w:sz w:val="21"/>
                <w:szCs w:val="21"/>
                <w:u w:val="none"/>
                <w:lang w:val="en-US" w:eastAsia="zh-CN" w:bidi="ar"/>
              </w:rPr>
            </w:pPr>
            <w:r>
              <w:rPr>
                <w:rFonts w:hint="eastAsia" w:ascii="仿宋_GB2312" w:hAnsi="仿宋_GB2312" w:eastAsia="仿宋_GB2312" w:cs="仿宋_GB2312"/>
                <w:i w:val="0"/>
                <w:iCs w:val="0"/>
                <w:color w:val="auto"/>
                <w:kern w:val="0"/>
                <w:sz w:val="21"/>
                <w:szCs w:val="21"/>
                <w:u w:val="none"/>
                <w:lang w:val="en-US" w:eastAsia="zh-CN" w:bidi="ar"/>
              </w:rPr>
              <w:t>专业技术岗位</w:t>
            </w:r>
          </w:p>
        </w:tc>
        <w:tc>
          <w:tcPr>
            <w:tcW w:w="2798" w:type="dxa"/>
            <w:tcBorders>
              <w:top w:val="single" w:color="000000" w:sz="4" w:space="0"/>
              <w:left w:val="single" w:color="000000" w:sz="4" w:space="0"/>
              <w:bottom w:val="single" w:color="auto" w:sz="4" w:space="0"/>
              <w:right w:val="single" w:color="000000" w:sz="4" w:space="0"/>
            </w:tcBorders>
            <w:shd w:val="clear" w:color="auto" w:fill="auto"/>
            <w:vAlign w:val="center"/>
          </w:tcPr>
          <w:p w14:paraId="4CE22E4A">
            <w:pPr>
              <w:keepNext w:val="0"/>
              <w:keepLines w:val="0"/>
              <w:widowControl/>
              <w:suppressLineNumbers w:val="0"/>
              <w:jc w:val="center"/>
              <w:textAlignment w:val="center"/>
              <w:rPr>
                <w:rFonts w:hint="eastAsia" w:ascii="仿宋_GB2312" w:hAnsi="仿宋_GB2312" w:eastAsia="仿宋_GB2312" w:cs="仿宋_GB2312"/>
                <w:i w:val="0"/>
                <w:iCs w:val="0"/>
                <w:color w:val="auto"/>
                <w:kern w:val="0"/>
                <w:sz w:val="21"/>
                <w:szCs w:val="21"/>
                <w:u w:val="none"/>
                <w:lang w:val="en-US" w:eastAsia="zh-CN" w:bidi="ar"/>
              </w:rPr>
            </w:pPr>
            <w:r>
              <w:rPr>
                <w:rFonts w:hint="eastAsia" w:ascii="仿宋_GB2312" w:hAnsi="仿宋_GB2312" w:eastAsia="仿宋_GB2312" w:cs="仿宋_GB2312"/>
                <w:i w:val="0"/>
                <w:iCs w:val="0"/>
                <w:color w:val="auto"/>
                <w:kern w:val="0"/>
                <w:sz w:val="21"/>
                <w:szCs w:val="21"/>
                <w:u w:val="none"/>
                <w:lang w:val="en-US" w:eastAsia="zh-CN" w:bidi="ar"/>
              </w:rPr>
              <w:t>硕士研究生及以上学历学位</w:t>
            </w:r>
          </w:p>
        </w:tc>
        <w:tc>
          <w:tcPr>
            <w:tcW w:w="2983" w:type="dxa"/>
            <w:tcBorders>
              <w:top w:val="single" w:color="000000" w:sz="4" w:space="0"/>
              <w:left w:val="single" w:color="000000" w:sz="4" w:space="0"/>
              <w:bottom w:val="single" w:color="auto" w:sz="4" w:space="0"/>
              <w:right w:val="single" w:color="000000" w:sz="4" w:space="0"/>
            </w:tcBorders>
            <w:shd w:val="clear" w:color="auto" w:fill="auto"/>
            <w:vAlign w:val="center"/>
          </w:tcPr>
          <w:p w14:paraId="77AE4FD6">
            <w:pPr>
              <w:keepNext w:val="0"/>
              <w:keepLines w:val="0"/>
              <w:widowControl/>
              <w:suppressLineNumbers w:val="0"/>
              <w:jc w:val="both"/>
              <w:textAlignment w:val="center"/>
              <w:rPr>
                <w:rFonts w:hint="eastAsia" w:ascii="仿宋_GB2312" w:hAnsi="仿宋_GB2312" w:eastAsia="仿宋_GB2312" w:cs="仿宋_GB2312"/>
                <w:i w:val="0"/>
                <w:iCs w:val="0"/>
                <w:color w:val="auto"/>
                <w:kern w:val="0"/>
                <w:sz w:val="21"/>
                <w:szCs w:val="21"/>
                <w:u w:val="none"/>
                <w:lang w:val="en-US" w:eastAsia="zh-CN" w:bidi="ar"/>
              </w:rPr>
            </w:pPr>
          </w:p>
          <w:p w14:paraId="30715EF8">
            <w:pPr>
              <w:keepNext w:val="0"/>
              <w:keepLines w:val="0"/>
              <w:widowControl/>
              <w:suppressLineNumbers w:val="0"/>
              <w:jc w:val="both"/>
              <w:textAlignment w:val="center"/>
              <w:rPr>
                <w:rFonts w:hint="eastAsia" w:ascii="仿宋_GB2312" w:hAnsi="仿宋_GB2312" w:eastAsia="仿宋_GB2312" w:cs="仿宋_GB2312"/>
                <w:i w:val="0"/>
                <w:iCs w:val="0"/>
                <w:color w:val="auto"/>
                <w:kern w:val="0"/>
                <w:sz w:val="21"/>
                <w:szCs w:val="21"/>
                <w:u w:val="none"/>
                <w:lang w:val="en-US" w:eastAsia="zh-CN" w:bidi="ar"/>
              </w:rPr>
            </w:pPr>
            <w:r>
              <w:rPr>
                <w:rFonts w:hint="eastAsia" w:ascii="仿宋_GB2312" w:hAnsi="仿宋_GB2312" w:eastAsia="仿宋_GB2312" w:cs="仿宋_GB2312"/>
                <w:i w:val="0"/>
                <w:iCs w:val="0"/>
                <w:color w:val="auto"/>
                <w:kern w:val="0"/>
                <w:sz w:val="21"/>
                <w:szCs w:val="21"/>
                <w:u w:val="none"/>
                <w:lang w:val="en-US" w:eastAsia="zh-CN" w:bidi="ar"/>
              </w:rPr>
              <w:t>内科学（血液病学方向）</w:t>
            </w:r>
          </w:p>
          <w:p w14:paraId="65F69C9E">
            <w:pPr>
              <w:keepNext w:val="0"/>
              <w:keepLines w:val="0"/>
              <w:widowControl/>
              <w:suppressLineNumbers w:val="0"/>
              <w:jc w:val="center"/>
              <w:textAlignment w:val="center"/>
              <w:rPr>
                <w:rFonts w:hint="eastAsia" w:ascii="仿宋_GB2312" w:hAnsi="仿宋_GB2312" w:eastAsia="仿宋_GB2312" w:cs="仿宋_GB2312"/>
                <w:i w:val="0"/>
                <w:iCs w:val="0"/>
                <w:color w:val="auto"/>
                <w:kern w:val="0"/>
                <w:sz w:val="21"/>
                <w:szCs w:val="21"/>
                <w:u w:val="none"/>
                <w:lang w:val="en-US" w:eastAsia="zh-CN" w:bidi="ar"/>
              </w:rPr>
            </w:pPr>
          </w:p>
        </w:tc>
        <w:tc>
          <w:tcPr>
            <w:tcW w:w="1790" w:type="dxa"/>
            <w:vMerge w:val="continue"/>
            <w:tcBorders>
              <w:left w:val="single" w:color="auto" w:sz="4" w:space="0"/>
              <w:right w:val="single" w:color="auto" w:sz="4" w:space="0"/>
            </w:tcBorders>
            <w:shd w:val="clear" w:color="auto" w:fill="auto"/>
            <w:vAlign w:val="center"/>
          </w:tcPr>
          <w:p w14:paraId="74DA3EBC">
            <w:pPr>
              <w:jc w:val="center"/>
              <w:rPr>
                <w:rFonts w:hint="eastAsia" w:ascii="仿宋_GB2312" w:hAnsi="仿宋_GB2312" w:eastAsia="仿宋_GB2312" w:cs="仿宋_GB2312"/>
                <w:i w:val="0"/>
                <w:iCs w:val="0"/>
                <w:color w:val="auto"/>
                <w:sz w:val="21"/>
                <w:szCs w:val="21"/>
                <w:u w:val="none"/>
              </w:rPr>
            </w:pPr>
          </w:p>
        </w:tc>
      </w:tr>
      <w:tr w14:paraId="1837AF0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40" w:hRule="atLeast"/>
          <w:jc w:val="center"/>
        </w:trPr>
        <w:tc>
          <w:tcPr>
            <w:tcW w:w="675" w:type="dxa"/>
            <w:vMerge w:val="continue"/>
            <w:tcBorders>
              <w:left w:val="single" w:color="auto" w:sz="4" w:space="0"/>
              <w:bottom w:val="single" w:color="auto" w:sz="4" w:space="0"/>
              <w:right w:val="single" w:color="auto" w:sz="4" w:space="0"/>
            </w:tcBorders>
            <w:shd w:val="clear" w:color="auto" w:fill="auto"/>
            <w:vAlign w:val="center"/>
          </w:tcPr>
          <w:p w14:paraId="2845CB0F">
            <w:pPr>
              <w:keepNext w:val="0"/>
              <w:keepLines w:val="0"/>
              <w:widowControl/>
              <w:suppressLineNumbers w:val="0"/>
              <w:jc w:val="center"/>
              <w:textAlignment w:val="center"/>
              <w:rPr>
                <w:rFonts w:hint="eastAsia" w:ascii="仿宋_GB2312" w:hAnsi="仿宋_GB2312" w:eastAsia="仿宋_GB2312" w:cs="仿宋_GB2312"/>
                <w:i w:val="0"/>
                <w:iCs w:val="0"/>
                <w:color w:val="auto"/>
                <w:kern w:val="0"/>
                <w:sz w:val="21"/>
                <w:szCs w:val="21"/>
                <w:u w:val="none"/>
                <w:lang w:val="en-US" w:eastAsia="zh-CN" w:bidi="ar"/>
              </w:rPr>
            </w:pPr>
          </w:p>
        </w:tc>
        <w:tc>
          <w:tcPr>
            <w:tcW w:w="707" w:type="dxa"/>
            <w:tcBorders>
              <w:top w:val="single" w:color="000000" w:sz="4" w:space="0"/>
              <w:left w:val="single" w:color="000000" w:sz="4" w:space="0"/>
              <w:bottom w:val="single" w:color="auto" w:sz="4" w:space="0"/>
              <w:right w:val="single" w:color="000000" w:sz="4" w:space="0"/>
            </w:tcBorders>
            <w:shd w:val="clear" w:color="auto" w:fill="auto"/>
            <w:vAlign w:val="center"/>
          </w:tcPr>
          <w:p w14:paraId="60A3A31B">
            <w:pPr>
              <w:keepNext w:val="0"/>
              <w:keepLines w:val="0"/>
              <w:widowControl/>
              <w:suppressLineNumbers w:val="0"/>
              <w:jc w:val="center"/>
              <w:textAlignment w:val="center"/>
              <w:rPr>
                <w:rFonts w:hint="default" w:ascii="仿宋_GB2312" w:hAnsi="仿宋_GB2312" w:eastAsia="仿宋_GB2312" w:cs="仿宋_GB2312"/>
                <w:i w:val="0"/>
                <w:iCs w:val="0"/>
                <w:color w:val="auto"/>
                <w:kern w:val="0"/>
                <w:sz w:val="21"/>
                <w:szCs w:val="21"/>
                <w:u w:val="none"/>
                <w:lang w:val="en-US" w:eastAsia="zh-CN" w:bidi="ar"/>
              </w:rPr>
            </w:pPr>
            <w:r>
              <w:rPr>
                <w:rFonts w:hint="eastAsia" w:ascii="仿宋_GB2312" w:hAnsi="仿宋_GB2312" w:eastAsia="仿宋_GB2312" w:cs="仿宋_GB2312"/>
                <w:i w:val="0"/>
                <w:iCs w:val="0"/>
                <w:color w:val="auto"/>
                <w:kern w:val="0"/>
                <w:sz w:val="21"/>
                <w:szCs w:val="21"/>
                <w:u w:val="none"/>
                <w:lang w:val="en-US" w:eastAsia="zh-CN" w:bidi="ar"/>
              </w:rPr>
              <w:t>21</w:t>
            </w:r>
          </w:p>
        </w:tc>
        <w:tc>
          <w:tcPr>
            <w:tcW w:w="2076" w:type="dxa"/>
            <w:tcBorders>
              <w:top w:val="single" w:color="000000" w:sz="4" w:space="0"/>
              <w:left w:val="single" w:color="000000" w:sz="4" w:space="0"/>
              <w:bottom w:val="single" w:color="auto" w:sz="4" w:space="0"/>
              <w:right w:val="single" w:color="000000" w:sz="4" w:space="0"/>
            </w:tcBorders>
            <w:shd w:val="clear" w:color="auto" w:fill="auto"/>
            <w:vAlign w:val="center"/>
          </w:tcPr>
          <w:p w14:paraId="5577D8C8">
            <w:pPr>
              <w:keepNext w:val="0"/>
              <w:keepLines w:val="0"/>
              <w:widowControl/>
              <w:suppressLineNumbers w:val="0"/>
              <w:jc w:val="center"/>
              <w:textAlignment w:val="center"/>
              <w:rPr>
                <w:rFonts w:hint="eastAsia" w:ascii="仿宋_GB2312" w:hAnsi="仿宋_GB2312" w:eastAsia="仿宋_GB2312" w:cs="仿宋_GB2312"/>
                <w:i w:val="0"/>
                <w:iCs w:val="0"/>
                <w:color w:val="auto"/>
                <w:kern w:val="0"/>
                <w:sz w:val="21"/>
                <w:szCs w:val="21"/>
                <w:highlight w:val="none"/>
                <w:u w:val="none"/>
                <w:lang w:val="en-US" w:eastAsia="zh-CN" w:bidi="ar"/>
              </w:rPr>
            </w:pPr>
            <w:r>
              <w:rPr>
                <w:rFonts w:hint="eastAsia" w:ascii="仿宋_GB2312" w:hAnsi="仿宋_GB2312" w:eastAsia="仿宋_GB2312" w:cs="仿宋_GB2312"/>
                <w:i w:val="0"/>
                <w:iCs w:val="0"/>
                <w:color w:val="auto"/>
                <w:kern w:val="0"/>
                <w:sz w:val="21"/>
                <w:szCs w:val="21"/>
                <w:highlight w:val="none"/>
                <w:u w:val="none"/>
                <w:lang w:val="en-US" w:eastAsia="zh-CN" w:bidi="ar"/>
              </w:rPr>
              <w:t>介入中心医师</w:t>
            </w:r>
          </w:p>
        </w:tc>
        <w:tc>
          <w:tcPr>
            <w:tcW w:w="1864" w:type="dxa"/>
            <w:tcBorders>
              <w:top w:val="single" w:color="000000" w:sz="4" w:space="0"/>
              <w:left w:val="single" w:color="000000" w:sz="4" w:space="0"/>
              <w:bottom w:val="single" w:color="auto" w:sz="4" w:space="0"/>
              <w:right w:val="single" w:color="000000" w:sz="4" w:space="0"/>
            </w:tcBorders>
            <w:shd w:val="clear" w:color="auto" w:fill="auto"/>
            <w:vAlign w:val="center"/>
          </w:tcPr>
          <w:p w14:paraId="16606764">
            <w:pPr>
              <w:keepNext w:val="0"/>
              <w:keepLines w:val="0"/>
              <w:widowControl/>
              <w:suppressLineNumbers w:val="0"/>
              <w:jc w:val="center"/>
              <w:textAlignment w:val="center"/>
              <w:rPr>
                <w:rFonts w:hint="eastAsia" w:ascii="仿宋_GB2312" w:hAnsi="仿宋_GB2312" w:eastAsia="仿宋_GB2312" w:cs="仿宋_GB2312"/>
                <w:i w:val="0"/>
                <w:iCs w:val="0"/>
                <w:color w:val="auto"/>
                <w:kern w:val="0"/>
                <w:sz w:val="21"/>
                <w:szCs w:val="21"/>
                <w:u w:val="none"/>
                <w:lang w:val="en-US" w:eastAsia="zh-CN" w:bidi="ar"/>
              </w:rPr>
            </w:pPr>
            <w:r>
              <w:rPr>
                <w:rFonts w:hint="eastAsia" w:ascii="仿宋_GB2312" w:hAnsi="仿宋_GB2312" w:eastAsia="仿宋_GB2312" w:cs="仿宋_GB2312"/>
                <w:i w:val="0"/>
                <w:iCs w:val="0"/>
                <w:color w:val="auto"/>
                <w:kern w:val="0"/>
                <w:sz w:val="21"/>
                <w:szCs w:val="21"/>
                <w:u w:val="none"/>
                <w:lang w:val="en-US" w:eastAsia="zh-CN" w:bidi="ar"/>
              </w:rPr>
              <w:t>专业技术岗位</w:t>
            </w:r>
          </w:p>
        </w:tc>
        <w:tc>
          <w:tcPr>
            <w:tcW w:w="2798" w:type="dxa"/>
            <w:tcBorders>
              <w:top w:val="single" w:color="000000" w:sz="4" w:space="0"/>
              <w:left w:val="single" w:color="000000" w:sz="4" w:space="0"/>
              <w:bottom w:val="single" w:color="auto" w:sz="4" w:space="0"/>
              <w:right w:val="single" w:color="000000" w:sz="4" w:space="0"/>
            </w:tcBorders>
            <w:shd w:val="clear" w:color="auto" w:fill="auto"/>
            <w:vAlign w:val="center"/>
          </w:tcPr>
          <w:p w14:paraId="53718428">
            <w:pPr>
              <w:keepNext w:val="0"/>
              <w:keepLines w:val="0"/>
              <w:widowControl/>
              <w:suppressLineNumbers w:val="0"/>
              <w:jc w:val="center"/>
              <w:textAlignment w:val="center"/>
              <w:rPr>
                <w:rFonts w:hint="eastAsia" w:ascii="仿宋_GB2312" w:hAnsi="仿宋_GB2312" w:eastAsia="仿宋_GB2312" w:cs="仿宋_GB2312"/>
                <w:i w:val="0"/>
                <w:iCs w:val="0"/>
                <w:color w:val="auto"/>
                <w:kern w:val="0"/>
                <w:sz w:val="21"/>
                <w:szCs w:val="21"/>
                <w:u w:val="none"/>
                <w:lang w:val="en-US" w:eastAsia="zh-CN" w:bidi="ar"/>
              </w:rPr>
            </w:pPr>
            <w:r>
              <w:rPr>
                <w:rFonts w:hint="eastAsia" w:ascii="仿宋_GB2312" w:hAnsi="仿宋_GB2312" w:eastAsia="仿宋_GB2312" w:cs="仿宋_GB2312"/>
                <w:i w:val="0"/>
                <w:iCs w:val="0"/>
                <w:color w:val="auto"/>
                <w:kern w:val="0"/>
                <w:sz w:val="21"/>
                <w:szCs w:val="21"/>
                <w:u w:val="none"/>
                <w:lang w:val="en-US" w:eastAsia="zh-CN" w:bidi="ar"/>
              </w:rPr>
              <w:t>硕士研究生及以上学历学位</w:t>
            </w:r>
          </w:p>
        </w:tc>
        <w:tc>
          <w:tcPr>
            <w:tcW w:w="2983" w:type="dxa"/>
            <w:tcBorders>
              <w:top w:val="single" w:color="000000" w:sz="4" w:space="0"/>
              <w:left w:val="single" w:color="000000" w:sz="4" w:space="0"/>
              <w:bottom w:val="single" w:color="auto" w:sz="4" w:space="0"/>
              <w:right w:val="single" w:color="000000" w:sz="4" w:space="0"/>
            </w:tcBorders>
            <w:shd w:val="clear" w:color="auto" w:fill="auto"/>
            <w:vAlign w:val="center"/>
          </w:tcPr>
          <w:p w14:paraId="1F832D97">
            <w:pPr>
              <w:keepNext w:val="0"/>
              <w:keepLines w:val="0"/>
              <w:widowControl/>
              <w:suppressLineNumbers w:val="0"/>
              <w:jc w:val="center"/>
              <w:textAlignment w:val="center"/>
              <w:rPr>
                <w:rFonts w:hint="eastAsia" w:ascii="仿宋_GB2312" w:hAnsi="仿宋_GB2312" w:eastAsia="仿宋_GB2312" w:cs="仿宋_GB2312"/>
                <w:i w:val="0"/>
                <w:iCs w:val="0"/>
                <w:color w:val="auto"/>
                <w:kern w:val="0"/>
                <w:sz w:val="21"/>
                <w:szCs w:val="21"/>
                <w:u w:val="none"/>
                <w:lang w:val="en-US" w:eastAsia="zh-CN" w:bidi="ar"/>
              </w:rPr>
            </w:pPr>
            <w:r>
              <w:rPr>
                <w:rFonts w:hint="eastAsia" w:ascii="仿宋_GB2312" w:hAnsi="仿宋_GB2312" w:eastAsia="仿宋_GB2312" w:cs="仿宋_GB2312"/>
                <w:i w:val="0"/>
                <w:iCs w:val="0"/>
                <w:color w:val="auto"/>
                <w:kern w:val="0"/>
                <w:sz w:val="21"/>
                <w:szCs w:val="21"/>
                <w:u w:val="none"/>
                <w:lang w:val="en-US" w:eastAsia="zh-CN" w:bidi="ar"/>
              </w:rPr>
              <w:t>临床医学、放射医学、放射影像学、影像医学与核医学</w:t>
            </w:r>
          </w:p>
        </w:tc>
        <w:tc>
          <w:tcPr>
            <w:tcW w:w="1790" w:type="dxa"/>
            <w:vMerge w:val="continue"/>
            <w:tcBorders>
              <w:left w:val="single" w:color="auto" w:sz="4" w:space="0"/>
              <w:right w:val="single" w:color="auto" w:sz="4" w:space="0"/>
            </w:tcBorders>
            <w:shd w:val="clear" w:color="auto" w:fill="auto"/>
            <w:vAlign w:val="center"/>
          </w:tcPr>
          <w:p w14:paraId="1B09D5E2">
            <w:pPr>
              <w:jc w:val="center"/>
              <w:rPr>
                <w:rFonts w:hint="eastAsia" w:ascii="仿宋_GB2312" w:hAnsi="仿宋_GB2312" w:eastAsia="仿宋_GB2312" w:cs="仿宋_GB2312"/>
                <w:i w:val="0"/>
                <w:iCs w:val="0"/>
                <w:color w:val="auto"/>
                <w:sz w:val="21"/>
                <w:szCs w:val="21"/>
                <w:u w:val="none"/>
              </w:rPr>
            </w:pPr>
          </w:p>
        </w:tc>
      </w:tr>
      <w:tr w14:paraId="229375B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40" w:hRule="atLeast"/>
          <w:jc w:val="center"/>
        </w:trPr>
        <w:tc>
          <w:tcPr>
            <w:tcW w:w="675" w:type="dxa"/>
            <w:vMerge w:val="continue"/>
            <w:tcBorders>
              <w:left w:val="single" w:color="auto" w:sz="4" w:space="0"/>
              <w:bottom w:val="single" w:color="auto" w:sz="4" w:space="0"/>
              <w:right w:val="single" w:color="auto" w:sz="4" w:space="0"/>
            </w:tcBorders>
            <w:shd w:val="clear" w:color="auto" w:fill="auto"/>
            <w:vAlign w:val="center"/>
          </w:tcPr>
          <w:p w14:paraId="480EAD68">
            <w:pPr>
              <w:keepNext w:val="0"/>
              <w:keepLines w:val="0"/>
              <w:widowControl/>
              <w:suppressLineNumbers w:val="0"/>
              <w:jc w:val="center"/>
              <w:textAlignment w:val="center"/>
              <w:rPr>
                <w:rFonts w:hint="eastAsia" w:ascii="仿宋_GB2312" w:hAnsi="仿宋_GB2312" w:eastAsia="仿宋_GB2312" w:cs="仿宋_GB2312"/>
                <w:i w:val="0"/>
                <w:iCs w:val="0"/>
                <w:color w:val="auto"/>
                <w:kern w:val="0"/>
                <w:sz w:val="21"/>
                <w:szCs w:val="21"/>
                <w:u w:val="none"/>
                <w:lang w:val="en-US" w:eastAsia="zh-CN" w:bidi="ar"/>
              </w:rPr>
            </w:pPr>
          </w:p>
        </w:tc>
        <w:tc>
          <w:tcPr>
            <w:tcW w:w="707" w:type="dxa"/>
            <w:tcBorders>
              <w:top w:val="single" w:color="000000" w:sz="4" w:space="0"/>
              <w:left w:val="single" w:color="000000" w:sz="4" w:space="0"/>
              <w:bottom w:val="single" w:color="auto" w:sz="4" w:space="0"/>
              <w:right w:val="single" w:color="000000" w:sz="4" w:space="0"/>
            </w:tcBorders>
            <w:shd w:val="clear" w:color="auto" w:fill="auto"/>
            <w:vAlign w:val="center"/>
          </w:tcPr>
          <w:p w14:paraId="12D0D924">
            <w:pPr>
              <w:keepNext w:val="0"/>
              <w:keepLines w:val="0"/>
              <w:widowControl/>
              <w:suppressLineNumbers w:val="0"/>
              <w:jc w:val="center"/>
              <w:textAlignment w:val="center"/>
              <w:rPr>
                <w:rFonts w:hint="default" w:ascii="仿宋_GB2312" w:hAnsi="仿宋_GB2312" w:eastAsia="仿宋_GB2312" w:cs="仿宋_GB2312"/>
                <w:i w:val="0"/>
                <w:iCs w:val="0"/>
                <w:color w:val="auto"/>
                <w:kern w:val="0"/>
                <w:sz w:val="21"/>
                <w:szCs w:val="21"/>
                <w:u w:val="none"/>
                <w:lang w:val="en-US" w:eastAsia="zh-CN" w:bidi="ar"/>
              </w:rPr>
            </w:pPr>
            <w:r>
              <w:rPr>
                <w:rFonts w:hint="eastAsia" w:ascii="仿宋_GB2312" w:hAnsi="仿宋_GB2312" w:eastAsia="仿宋_GB2312" w:cs="仿宋_GB2312"/>
                <w:i w:val="0"/>
                <w:iCs w:val="0"/>
                <w:color w:val="auto"/>
                <w:kern w:val="0"/>
                <w:sz w:val="21"/>
                <w:szCs w:val="21"/>
                <w:u w:val="none"/>
                <w:lang w:val="en-US" w:eastAsia="zh-CN" w:bidi="ar"/>
              </w:rPr>
              <w:t>22</w:t>
            </w:r>
          </w:p>
        </w:tc>
        <w:tc>
          <w:tcPr>
            <w:tcW w:w="2076" w:type="dxa"/>
            <w:tcBorders>
              <w:top w:val="single" w:color="000000" w:sz="4" w:space="0"/>
              <w:left w:val="single" w:color="000000" w:sz="4" w:space="0"/>
              <w:bottom w:val="single" w:color="auto" w:sz="4" w:space="0"/>
              <w:right w:val="single" w:color="000000" w:sz="4" w:space="0"/>
            </w:tcBorders>
            <w:shd w:val="clear" w:color="auto" w:fill="auto"/>
            <w:vAlign w:val="center"/>
          </w:tcPr>
          <w:p w14:paraId="22CF88DF">
            <w:pPr>
              <w:keepNext w:val="0"/>
              <w:keepLines w:val="0"/>
              <w:widowControl/>
              <w:suppressLineNumbers w:val="0"/>
              <w:jc w:val="center"/>
              <w:textAlignment w:val="center"/>
              <w:rPr>
                <w:rFonts w:hint="eastAsia" w:ascii="仿宋_GB2312" w:hAnsi="仿宋_GB2312" w:eastAsia="仿宋_GB2312" w:cs="仿宋_GB2312"/>
                <w:i w:val="0"/>
                <w:iCs w:val="0"/>
                <w:color w:val="auto"/>
                <w:kern w:val="0"/>
                <w:sz w:val="21"/>
                <w:szCs w:val="21"/>
                <w:highlight w:val="none"/>
                <w:u w:val="none"/>
                <w:lang w:val="en-US" w:eastAsia="zh-CN" w:bidi="ar"/>
              </w:rPr>
            </w:pPr>
            <w:r>
              <w:rPr>
                <w:rFonts w:hint="eastAsia" w:ascii="仿宋_GB2312" w:hAnsi="仿宋_GB2312" w:eastAsia="仿宋_GB2312" w:cs="仿宋_GB2312"/>
                <w:i w:val="0"/>
                <w:iCs w:val="0"/>
                <w:color w:val="auto"/>
                <w:kern w:val="0"/>
                <w:sz w:val="21"/>
                <w:szCs w:val="21"/>
                <w:highlight w:val="none"/>
                <w:u w:val="none"/>
                <w:lang w:val="en-US" w:eastAsia="zh-CN" w:bidi="ar"/>
              </w:rPr>
              <w:t>放射科医师</w:t>
            </w:r>
          </w:p>
        </w:tc>
        <w:tc>
          <w:tcPr>
            <w:tcW w:w="1864" w:type="dxa"/>
            <w:tcBorders>
              <w:top w:val="single" w:color="000000" w:sz="4" w:space="0"/>
              <w:left w:val="single" w:color="000000" w:sz="4" w:space="0"/>
              <w:bottom w:val="single" w:color="auto" w:sz="4" w:space="0"/>
              <w:right w:val="single" w:color="000000" w:sz="4" w:space="0"/>
            </w:tcBorders>
            <w:shd w:val="clear" w:color="auto" w:fill="auto"/>
            <w:vAlign w:val="center"/>
          </w:tcPr>
          <w:p w14:paraId="5D0342CC">
            <w:pPr>
              <w:keepNext w:val="0"/>
              <w:keepLines w:val="0"/>
              <w:widowControl/>
              <w:suppressLineNumbers w:val="0"/>
              <w:jc w:val="center"/>
              <w:textAlignment w:val="center"/>
              <w:rPr>
                <w:rFonts w:hint="eastAsia" w:ascii="仿宋_GB2312" w:hAnsi="仿宋_GB2312" w:eastAsia="仿宋_GB2312" w:cs="仿宋_GB2312"/>
                <w:i w:val="0"/>
                <w:iCs w:val="0"/>
                <w:color w:val="auto"/>
                <w:kern w:val="0"/>
                <w:sz w:val="21"/>
                <w:szCs w:val="21"/>
                <w:u w:val="none"/>
                <w:lang w:val="en-US" w:eastAsia="zh-CN" w:bidi="ar"/>
              </w:rPr>
            </w:pPr>
            <w:r>
              <w:rPr>
                <w:rFonts w:hint="eastAsia" w:ascii="仿宋_GB2312" w:hAnsi="仿宋_GB2312" w:eastAsia="仿宋_GB2312" w:cs="仿宋_GB2312"/>
                <w:i w:val="0"/>
                <w:iCs w:val="0"/>
                <w:color w:val="auto"/>
                <w:kern w:val="0"/>
                <w:sz w:val="21"/>
                <w:szCs w:val="21"/>
                <w:u w:val="none"/>
                <w:lang w:val="en-US" w:eastAsia="zh-CN" w:bidi="ar"/>
              </w:rPr>
              <w:t>专业技术岗位</w:t>
            </w:r>
          </w:p>
        </w:tc>
        <w:tc>
          <w:tcPr>
            <w:tcW w:w="2798" w:type="dxa"/>
            <w:tcBorders>
              <w:top w:val="single" w:color="000000" w:sz="4" w:space="0"/>
              <w:left w:val="single" w:color="000000" w:sz="4" w:space="0"/>
              <w:bottom w:val="single" w:color="auto" w:sz="4" w:space="0"/>
              <w:right w:val="single" w:color="000000" w:sz="4" w:space="0"/>
            </w:tcBorders>
            <w:shd w:val="clear" w:color="auto" w:fill="auto"/>
            <w:vAlign w:val="center"/>
          </w:tcPr>
          <w:p w14:paraId="504684D7">
            <w:pPr>
              <w:keepNext w:val="0"/>
              <w:keepLines w:val="0"/>
              <w:widowControl/>
              <w:suppressLineNumbers w:val="0"/>
              <w:jc w:val="center"/>
              <w:textAlignment w:val="center"/>
              <w:rPr>
                <w:rFonts w:hint="eastAsia" w:ascii="仿宋_GB2312" w:hAnsi="仿宋_GB2312" w:eastAsia="仿宋_GB2312" w:cs="仿宋_GB2312"/>
                <w:i w:val="0"/>
                <w:iCs w:val="0"/>
                <w:color w:val="auto"/>
                <w:kern w:val="0"/>
                <w:sz w:val="21"/>
                <w:szCs w:val="21"/>
                <w:u w:val="none"/>
                <w:lang w:val="en-US" w:eastAsia="zh-CN" w:bidi="ar"/>
              </w:rPr>
            </w:pPr>
            <w:r>
              <w:rPr>
                <w:rFonts w:hint="eastAsia" w:ascii="仿宋_GB2312" w:hAnsi="仿宋_GB2312" w:eastAsia="仿宋_GB2312" w:cs="仿宋_GB2312"/>
                <w:i w:val="0"/>
                <w:iCs w:val="0"/>
                <w:color w:val="auto"/>
                <w:kern w:val="0"/>
                <w:sz w:val="21"/>
                <w:szCs w:val="21"/>
                <w:u w:val="none"/>
                <w:lang w:val="en-US" w:eastAsia="zh-CN" w:bidi="ar"/>
              </w:rPr>
              <w:t>硕士研究生及以上学历学位</w:t>
            </w:r>
          </w:p>
        </w:tc>
        <w:tc>
          <w:tcPr>
            <w:tcW w:w="2983" w:type="dxa"/>
            <w:tcBorders>
              <w:top w:val="single" w:color="000000" w:sz="4" w:space="0"/>
              <w:left w:val="single" w:color="000000" w:sz="4" w:space="0"/>
              <w:bottom w:val="single" w:color="auto" w:sz="4" w:space="0"/>
              <w:right w:val="single" w:color="000000" w:sz="4" w:space="0"/>
            </w:tcBorders>
            <w:shd w:val="clear" w:color="auto" w:fill="auto"/>
            <w:vAlign w:val="center"/>
          </w:tcPr>
          <w:p w14:paraId="0B24864F">
            <w:pPr>
              <w:keepNext w:val="0"/>
              <w:keepLines w:val="0"/>
              <w:widowControl/>
              <w:suppressLineNumbers w:val="0"/>
              <w:jc w:val="center"/>
              <w:textAlignment w:val="center"/>
              <w:rPr>
                <w:rFonts w:hint="eastAsia" w:ascii="仿宋_GB2312" w:hAnsi="仿宋_GB2312" w:eastAsia="仿宋_GB2312" w:cs="仿宋_GB2312"/>
                <w:i w:val="0"/>
                <w:iCs w:val="0"/>
                <w:color w:val="auto"/>
                <w:kern w:val="0"/>
                <w:sz w:val="21"/>
                <w:szCs w:val="21"/>
                <w:u w:val="none"/>
                <w:lang w:val="en-US" w:eastAsia="zh-CN" w:bidi="ar"/>
              </w:rPr>
            </w:pPr>
            <w:r>
              <w:rPr>
                <w:rFonts w:hint="eastAsia" w:ascii="仿宋_GB2312" w:hAnsi="仿宋_GB2312" w:eastAsia="仿宋_GB2312" w:cs="仿宋_GB2312"/>
                <w:i w:val="0"/>
                <w:iCs w:val="0"/>
                <w:color w:val="auto"/>
                <w:kern w:val="0"/>
                <w:sz w:val="21"/>
                <w:szCs w:val="21"/>
                <w:u w:val="none"/>
                <w:lang w:val="en-US" w:eastAsia="zh-CN" w:bidi="ar"/>
              </w:rPr>
              <w:t>放射医学、放射影像学、影像医学与核医学（放射医学方向）</w:t>
            </w:r>
          </w:p>
        </w:tc>
        <w:tc>
          <w:tcPr>
            <w:tcW w:w="1790" w:type="dxa"/>
            <w:vMerge w:val="continue"/>
            <w:tcBorders>
              <w:left w:val="single" w:color="auto" w:sz="4" w:space="0"/>
              <w:right w:val="single" w:color="auto" w:sz="4" w:space="0"/>
            </w:tcBorders>
            <w:shd w:val="clear" w:color="auto" w:fill="auto"/>
            <w:vAlign w:val="center"/>
          </w:tcPr>
          <w:p w14:paraId="4B1EDF1E">
            <w:pPr>
              <w:jc w:val="center"/>
              <w:rPr>
                <w:rFonts w:hint="eastAsia" w:ascii="仿宋_GB2312" w:hAnsi="仿宋_GB2312" w:eastAsia="仿宋_GB2312" w:cs="仿宋_GB2312"/>
                <w:i w:val="0"/>
                <w:iCs w:val="0"/>
                <w:color w:val="auto"/>
                <w:sz w:val="21"/>
                <w:szCs w:val="21"/>
                <w:u w:val="none"/>
              </w:rPr>
            </w:pPr>
          </w:p>
        </w:tc>
      </w:tr>
      <w:tr w14:paraId="05CB60B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40" w:hRule="atLeast"/>
          <w:jc w:val="center"/>
        </w:trPr>
        <w:tc>
          <w:tcPr>
            <w:tcW w:w="675" w:type="dxa"/>
            <w:vMerge w:val="continue"/>
            <w:tcBorders>
              <w:left w:val="single" w:color="auto" w:sz="4" w:space="0"/>
              <w:bottom w:val="single" w:color="auto" w:sz="4" w:space="0"/>
              <w:right w:val="single" w:color="auto" w:sz="4" w:space="0"/>
            </w:tcBorders>
            <w:shd w:val="clear" w:color="auto" w:fill="auto"/>
            <w:vAlign w:val="center"/>
          </w:tcPr>
          <w:p w14:paraId="1BFE4A6A">
            <w:pPr>
              <w:keepNext w:val="0"/>
              <w:keepLines w:val="0"/>
              <w:widowControl/>
              <w:suppressLineNumbers w:val="0"/>
              <w:jc w:val="center"/>
              <w:textAlignment w:val="center"/>
              <w:rPr>
                <w:rFonts w:hint="eastAsia" w:ascii="仿宋_GB2312" w:hAnsi="仿宋_GB2312" w:eastAsia="仿宋_GB2312" w:cs="仿宋_GB2312"/>
                <w:i w:val="0"/>
                <w:iCs w:val="0"/>
                <w:color w:val="auto"/>
                <w:kern w:val="0"/>
                <w:sz w:val="21"/>
                <w:szCs w:val="21"/>
                <w:u w:val="none"/>
                <w:lang w:val="en-US" w:eastAsia="zh-CN" w:bidi="ar"/>
              </w:rPr>
            </w:pPr>
          </w:p>
        </w:tc>
        <w:tc>
          <w:tcPr>
            <w:tcW w:w="707" w:type="dxa"/>
            <w:tcBorders>
              <w:top w:val="single" w:color="000000" w:sz="4" w:space="0"/>
              <w:left w:val="single" w:color="000000" w:sz="4" w:space="0"/>
              <w:bottom w:val="single" w:color="auto" w:sz="4" w:space="0"/>
              <w:right w:val="single" w:color="000000" w:sz="4" w:space="0"/>
            </w:tcBorders>
            <w:shd w:val="clear" w:color="auto" w:fill="auto"/>
            <w:vAlign w:val="center"/>
          </w:tcPr>
          <w:p w14:paraId="7BAA89FD">
            <w:pPr>
              <w:keepNext w:val="0"/>
              <w:keepLines w:val="0"/>
              <w:widowControl/>
              <w:suppressLineNumbers w:val="0"/>
              <w:jc w:val="center"/>
              <w:textAlignment w:val="center"/>
              <w:rPr>
                <w:rFonts w:hint="default" w:ascii="仿宋_GB2312" w:hAnsi="仿宋_GB2312" w:eastAsia="仿宋_GB2312" w:cs="仿宋_GB2312"/>
                <w:i w:val="0"/>
                <w:iCs w:val="0"/>
                <w:color w:val="auto"/>
                <w:kern w:val="0"/>
                <w:sz w:val="21"/>
                <w:szCs w:val="21"/>
                <w:u w:val="none"/>
                <w:lang w:val="en-US" w:eastAsia="zh-CN" w:bidi="ar"/>
              </w:rPr>
            </w:pPr>
            <w:r>
              <w:rPr>
                <w:rFonts w:hint="eastAsia" w:ascii="仿宋_GB2312" w:hAnsi="仿宋_GB2312" w:eastAsia="仿宋_GB2312" w:cs="仿宋_GB2312"/>
                <w:i w:val="0"/>
                <w:iCs w:val="0"/>
                <w:color w:val="auto"/>
                <w:kern w:val="0"/>
                <w:sz w:val="21"/>
                <w:szCs w:val="21"/>
                <w:u w:val="none"/>
                <w:lang w:val="en-US" w:eastAsia="zh-CN" w:bidi="ar"/>
              </w:rPr>
              <w:t>23</w:t>
            </w:r>
          </w:p>
        </w:tc>
        <w:tc>
          <w:tcPr>
            <w:tcW w:w="2076" w:type="dxa"/>
            <w:tcBorders>
              <w:top w:val="single" w:color="000000" w:sz="4" w:space="0"/>
              <w:left w:val="single" w:color="000000" w:sz="4" w:space="0"/>
              <w:bottom w:val="single" w:color="auto" w:sz="4" w:space="0"/>
              <w:right w:val="single" w:color="000000" w:sz="4" w:space="0"/>
            </w:tcBorders>
            <w:shd w:val="clear" w:color="auto" w:fill="auto"/>
            <w:vAlign w:val="center"/>
          </w:tcPr>
          <w:p w14:paraId="6A8D45F3">
            <w:pPr>
              <w:keepNext w:val="0"/>
              <w:keepLines w:val="0"/>
              <w:widowControl/>
              <w:suppressLineNumbers w:val="0"/>
              <w:jc w:val="center"/>
              <w:textAlignment w:val="center"/>
              <w:rPr>
                <w:rFonts w:hint="eastAsia" w:ascii="仿宋_GB2312" w:hAnsi="仿宋_GB2312" w:eastAsia="仿宋_GB2312" w:cs="仿宋_GB2312"/>
                <w:i w:val="0"/>
                <w:iCs w:val="0"/>
                <w:color w:val="auto"/>
                <w:kern w:val="0"/>
                <w:sz w:val="21"/>
                <w:szCs w:val="21"/>
                <w:highlight w:val="none"/>
                <w:u w:val="none"/>
                <w:lang w:val="en-US" w:eastAsia="zh-CN" w:bidi="ar"/>
              </w:rPr>
            </w:pPr>
            <w:r>
              <w:rPr>
                <w:rFonts w:hint="eastAsia" w:ascii="仿宋_GB2312" w:hAnsi="仿宋_GB2312" w:eastAsia="仿宋_GB2312" w:cs="仿宋_GB2312"/>
                <w:i w:val="0"/>
                <w:iCs w:val="0"/>
                <w:color w:val="auto"/>
                <w:kern w:val="0"/>
                <w:sz w:val="21"/>
                <w:szCs w:val="21"/>
                <w:highlight w:val="none"/>
                <w:u w:val="none"/>
                <w:lang w:val="en-US" w:eastAsia="zh-CN" w:bidi="ar"/>
              </w:rPr>
              <w:t>检验科医师</w:t>
            </w:r>
          </w:p>
        </w:tc>
        <w:tc>
          <w:tcPr>
            <w:tcW w:w="1864" w:type="dxa"/>
            <w:tcBorders>
              <w:top w:val="single" w:color="000000" w:sz="4" w:space="0"/>
              <w:left w:val="single" w:color="000000" w:sz="4" w:space="0"/>
              <w:bottom w:val="single" w:color="auto" w:sz="4" w:space="0"/>
              <w:right w:val="single" w:color="000000" w:sz="4" w:space="0"/>
            </w:tcBorders>
            <w:shd w:val="clear" w:color="auto" w:fill="auto"/>
            <w:vAlign w:val="center"/>
          </w:tcPr>
          <w:p w14:paraId="49841AE9">
            <w:pPr>
              <w:keepNext w:val="0"/>
              <w:keepLines w:val="0"/>
              <w:widowControl/>
              <w:suppressLineNumbers w:val="0"/>
              <w:jc w:val="center"/>
              <w:textAlignment w:val="center"/>
              <w:rPr>
                <w:rFonts w:hint="eastAsia" w:ascii="仿宋_GB2312" w:hAnsi="仿宋_GB2312" w:eastAsia="仿宋_GB2312" w:cs="仿宋_GB2312"/>
                <w:i w:val="0"/>
                <w:iCs w:val="0"/>
                <w:color w:val="auto"/>
                <w:kern w:val="0"/>
                <w:sz w:val="21"/>
                <w:szCs w:val="21"/>
                <w:u w:val="none"/>
                <w:lang w:val="en-US" w:eastAsia="zh-CN" w:bidi="ar"/>
              </w:rPr>
            </w:pPr>
            <w:r>
              <w:rPr>
                <w:rFonts w:hint="eastAsia" w:ascii="仿宋_GB2312" w:hAnsi="仿宋_GB2312" w:eastAsia="仿宋_GB2312" w:cs="仿宋_GB2312"/>
                <w:i w:val="0"/>
                <w:iCs w:val="0"/>
                <w:color w:val="auto"/>
                <w:kern w:val="0"/>
                <w:sz w:val="21"/>
                <w:szCs w:val="21"/>
                <w:u w:val="none"/>
                <w:lang w:val="en-US" w:eastAsia="zh-CN" w:bidi="ar"/>
              </w:rPr>
              <w:t>专业技术岗位</w:t>
            </w:r>
          </w:p>
        </w:tc>
        <w:tc>
          <w:tcPr>
            <w:tcW w:w="2798" w:type="dxa"/>
            <w:tcBorders>
              <w:top w:val="single" w:color="000000" w:sz="4" w:space="0"/>
              <w:left w:val="single" w:color="000000" w:sz="4" w:space="0"/>
              <w:bottom w:val="single" w:color="auto" w:sz="4" w:space="0"/>
              <w:right w:val="single" w:color="000000" w:sz="4" w:space="0"/>
            </w:tcBorders>
            <w:shd w:val="clear" w:color="auto" w:fill="auto"/>
            <w:vAlign w:val="center"/>
          </w:tcPr>
          <w:p w14:paraId="4D314DCD">
            <w:pPr>
              <w:keepNext w:val="0"/>
              <w:keepLines w:val="0"/>
              <w:widowControl/>
              <w:suppressLineNumbers w:val="0"/>
              <w:jc w:val="center"/>
              <w:textAlignment w:val="center"/>
              <w:rPr>
                <w:rFonts w:hint="eastAsia" w:ascii="仿宋_GB2312" w:hAnsi="仿宋_GB2312" w:eastAsia="仿宋_GB2312" w:cs="仿宋_GB2312"/>
                <w:i w:val="0"/>
                <w:iCs w:val="0"/>
                <w:color w:val="auto"/>
                <w:kern w:val="0"/>
                <w:sz w:val="21"/>
                <w:szCs w:val="21"/>
                <w:highlight w:val="none"/>
                <w:u w:val="none"/>
                <w:lang w:val="en-US" w:eastAsia="zh-CN" w:bidi="ar"/>
              </w:rPr>
            </w:pPr>
            <w:r>
              <w:rPr>
                <w:rFonts w:hint="eastAsia" w:ascii="仿宋_GB2312" w:hAnsi="仿宋_GB2312" w:eastAsia="仿宋_GB2312" w:cs="仿宋_GB2312"/>
                <w:i w:val="0"/>
                <w:iCs w:val="0"/>
                <w:color w:val="auto"/>
                <w:kern w:val="0"/>
                <w:sz w:val="21"/>
                <w:szCs w:val="21"/>
                <w:u w:val="none"/>
                <w:lang w:val="en-US" w:eastAsia="zh-CN" w:bidi="ar"/>
              </w:rPr>
              <w:t>硕士研究生及以上学历学位</w:t>
            </w:r>
          </w:p>
        </w:tc>
        <w:tc>
          <w:tcPr>
            <w:tcW w:w="2983" w:type="dxa"/>
            <w:tcBorders>
              <w:top w:val="single" w:color="000000" w:sz="4" w:space="0"/>
              <w:left w:val="single" w:color="000000" w:sz="4" w:space="0"/>
              <w:bottom w:val="single" w:color="auto" w:sz="4" w:space="0"/>
              <w:right w:val="single" w:color="000000" w:sz="4" w:space="0"/>
            </w:tcBorders>
            <w:shd w:val="clear" w:color="auto" w:fill="auto"/>
            <w:vAlign w:val="center"/>
          </w:tcPr>
          <w:p w14:paraId="2F7912BC">
            <w:pPr>
              <w:keepNext w:val="0"/>
              <w:keepLines w:val="0"/>
              <w:widowControl/>
              <w:suppressLineNumbers w:val="0"/>
              <w:jc w:val="center"/>
              <w:textAlignment w:val="center"/>
              <w:rPr>
                <w:rFonts w:hint="eastAsia" w:ascii="仿宋_GB2312" w:hAnsi="仿宋_GB2312" w:eastAsia="仿宋_GB2312" w:cs="仿宋_GB2312"/>
                <w:i w:val="0"/>
                <w:iCs w:val="0"/>
                <w:color w:val="auto"/>
                <w:kern w:val="0"/>
                <w:sz w:val="21"/>
                <w:szCs w:val="21"/>
                <w:u w:val="none"/>
                <w:lang w:val="en-US" w:eastAsia="zh-CN" w:bidi="ar"/>
              </w:rPr>
            </w:pPr>
            <w:r>
              <w:rPr>
                <w:rFonts w:hint="eastAsia" w:ascii="仿宋_GB2312" w:hAnsi="仿宋_GB2312" w:eastAsia="仿宋_GB2312" w:cs="仿宋_GB2312"/>
                <w:i w:val="0"/>
                <w:iCs w:val="0"/>
                <w:color w:val="auto"/>
                <w:kern w:val="0"/>
                <w:sz w:val="21"/>
                <w:szCs w:val="21"/>
                <w:u w:val="none"/>
                <w:lang w:val="en-US" w:eastAsia="zh-CN" w:bidi="ar"/>
              </w:rPr>
              <w:t>临床检验诊断学</w:t>
            </w:r>
          </w:p>
        </w:tc>
        <w:tc>
          <w:tcPr>
            <w:tcW w:w="1790" w:type="dxa"/>
            <w:vMerge w:val="continue"/>
            <w:tcBorders>
              <w:left w:val="single" w:color="auto" w:sz="4" w:space="0"/>
              <w:right w:val="single" w:color="auto" w:sz="4" w:space="0"/>
            </w:tcBorders>
            <w:shd w:val="clear" w:color="auto" w:fill="auto"/>
            <w:vAlign w:val="center"/>
          </w:tcPr>
          <w:p w14:paraId="0806766C">
            <w:pPr>
              <w:jc w:val="center"/>
              <w:rPr>
                <w:rFonts w:hint="eastAsia" w:ascii="仿宋_GB2312" w:hAnsi="仿宋_GB2312" w:eastAsia="仿宋_GB2312" w:cs="仿宋_GB2312"/>
                <w:i w:val="0"/>
                <w:iCs w:val="0"/>
                <w:color w:val="auto"/>
                <w:sz w:val="21"/>
                <w:szCs w:val="21"/>
                <w:u w:val="none"/>
              </w:rPr>
            </w:pPr>
          </w:p>
        </w:tc>
      </w:tr>
      <w:tr w14:paraId="4DDFECF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40" w:hRule="atLeast"/>
          <w:jc w:val="center"/>
        </w:trPr>
        <w:tc>
          <w:tcPr>
            <w:tcW w:w="675" w:type="dxa"/>
            <w:vMerge w:val="restart"/>
            <w:tcBorders>
              <w:top w:val="single" w:color="auto" w:sz="4" w:space="0"/>
              <w:left w:val="single" w:color="000000" w:sz="4" w:space="0"/>
              <w:right w:val="single" w:color="000000" w:sz="4" w:space="0"/>
            </w:tcBorders>
            <w:shd w:val="clear" w:color="auto" w:fill="auto"/>
            <w:vAlign w:val="center"/>
          </w:tcPr>
          <w:p w14:paraId="6B26314C">
            <w:pPr>
              <w:keepNext w:val="0"/>
              <w:keepLines w:val="0"/>
              <w:widowControl/>
              <w:suppressLineNumbers w:val="0"/>
              <w:jc w:val="center"/>
              <w:textAlignment w:val="center"/>
              <w:rPr>
                <w:rFonts w:hint="default" w:ascii="仿宋_GB2312" w:hAnsi="仿宋_GB2312" w:eastAsia="仿宋_GB2312" w:cs="仿宋_GB2312"/>
                <w:i w:val="0"/>
                <w:iCs w:val="0"/>
                <w:color w:val="auto"/>
                <w:kern w:val="0"/>
                <w:sz w:val="21"/>
                <w:szCs w:val="21"/>
                <w:u w:val="none"/>
                <w:lang w:val="en-US" w:eastAsia="zh-CN" w:bidi="ar"/>
              </w:rPr>
            </w:pPr>
            <w:r>
              <w:rPr>
                <w:rFonts w:hint="eastAsia" w:ascii="仿宋_GB2312" w:hAnsi="仿宋_GB2312" w:eastAsia="仿宋_GB2312" w:cs="仿宋_GB2312"/>
                <w:i w:val="0"/>
                <w:iCs w:val="0"/>
                <w:color w:val="auto"/>
                <w:kern w:val="0"/>
                <w:sz w:val="21"/>
                <w:szCs w:val="21"/>
                <w:u w:val="none"/>
                <w:lang w:val="en-US" w:eastAsia="zh-CN" w:bidi="ar"/>
              </w:rPr>
              <w:t>适宜性人才</w:t>
            </w:r>
          </w:p>
        </w:tc>
        <w:tc>
          <w:tcPr>
            <w:tcW w:w="707" w:type="dxa"/>
            <w:tcBorders>
              <w:top w:val="single" w:color="auto" w:sz="4" w:space="0"/>
              <w:left w:val="single" w:color="000000" w:sz="4" w:space="0"/>
              <w:bottom w:val="single" w:color="000000" w:sz="4" w:space="0"/>
              <w:right w:val="single" w:color="000000" w:sz="4" w:space="0"/>
            </w:tcBorders>
            <w:shd w:val="clear" w:color="auto" w:fill="auto"/>
            <w:vAlign w:val="center"/>
          </w:tcPr>
          <w:p w14:paraId="37AE5B1B">
            <w:pPr>
              <w:keepNext w:val="0"/>
              <w:keepLines w:val="0"/>
              <w:widowControl/>
              <w:suppressLineNumbers w:val="0"/>
              <w:jc w:val="center"/>
              <w:textAlignment w:val="center"/>
              <w:rPr>
                <w:rFonts w:hint="default" w:ascii="仿宋_GB2312" w:hAnsi="仿宋_GB2312" w:eastAsia="仿宋_GB2312" w:cs="仿宋_GB2312"/>
                <w:i w:val="0"/>
                <w:iCs w:val="0"/>
                <w:color w:val="auto"/>
                <w:kern w:val="0"/>
                <w:sz w:val="21"/>
                <w:szCs w:val="21"/>
                <w:u w:val="none"/>
                <w:lang w:val="en-US" w:eastAsia="zh-CN" w:bidi="ar"/>
              </w:rPr>
            </w:pPr>
            <w:r>
              <w:rPr>
                <w:rFonts w:hint="eastAsia" w:ascii="仿宋_GB2312" w:hAnsi="仿宋_GB2312" w:eastAsia="仿宋_GB2312" w:cs="仿宋_GB2312"/>
                <w:i w:val="0"/>
                <w:iCs w:val="0"/>
                <w:color w:val="auto"/>
                <w:kern w:val="0"/>
                <w:sz w:val="21"/>
                <w:szCs w:val="21"/>
                <w:u w:val="none"/>
                <w:lang w:val="en-US" w:eastAsia="zh-CN" w:bidi="ar"/>
              </w:rPr>
              <w:t>24</w:t>
            </w:r>
          </w:p>
        </w:tc>
        <w:tc>
          <w:tcPr>
            <w:tcW w:w="2076" w:type="dxa"/>
            <w:tcBorders>
              <w:top w:val="single" w:color="auto" w:sz="4" w:space="0"/>
              <w:left w:val="single" w:color="000000" w:sz="4" w:space="0"/>
              <w:bottom w:val="single" w:color="000000" w:sz="4" w:space="0"/>
              <w:right w:val="single" w:color="000000" w:sz="4" w:space="0"/>
            </w:tcBorders>
            <w:shd w:val="clear" w:color="auto" w:fill="auto"/>
            <w:vAlign w:val="center"/>
          </w:tcPr>
          <w:p w14:paraId="3EA96676">
            <w:pPr>
              <w:keepNext w:val="0"/>
              <w:keepLines w:val="0"/>
              <w:widowControl/>
              <w:suppressLineNumbers w:val="0"/>
              <w:jc w:val="center"/>
              <w:textAlignment w:val="center"/>
              <w:rPr>
                <w:rFonts w:hint="eastAsia" w:ascii="仿宋_GB2312" w:hAnsi="仿宋_GB2312" w:eastAsia="仿宋_GB2312" w:cs="仿宋_GB2312"/>
                <w:i w:val="0"/>
                <w:iCs w:val="0"/>
                <w:color w:val="auto"/>
                <w:kern w:val="0"/>
                <w:sz w:val="21"/>
                <w:szCs w:val="21"/>
                <w:highlight w:val="none"/>
                <w:u w:val="none"/>
                <w:lang w:val="en-US" w:eastAsia="zh-CN" w:bidi="ar"/>
              </w:rPr>
            </w:pPr>
            <w:r>
              <w:rPr>
                <w:rFonts w:hint="eastAsia" w:ascii="仿宋_GB2312" w:hAnsi="仿宋_GB2312" w:eastAsia="仿宋_GB2312" w:cs="仿宋_GB2312"/>
                <w:i w:val="0"/>
                <w:iCs w:val="0"/>
                <w:color w:val="auto"/>
                <w:kern w:val="0"/>
                <w:sz w:val="21"/>
                <w:szCs w:val="21"/>
                <w:highlight w:val="none"/>
                <w:u w:val="none"/>
                <w:lang w:val="en-US" w:eastAsia="zh-CN" w:bidi="ar"/>
              </w:rPr>
              <w:t>康复科医师</w:t>
            </w:r>
          </w:p>
        </w:tc>
        <w:tc>
          <w:tcPr>
            <w:tcW w:w="1864" w:type="dxa"/>
            <w:tcBorders>
              <w:top w:val="single" w:color="auto" w:sz="4" w:space="0"/>
              <w:left w:val="single" w:color="000000" w:sz="4" w:space="0"/>
              <w:bottom w:val="single" w:color="000000" w:sz="4" w:space="0"/>
              <w:right w:val="single" w:color="000000" w:sz="4" w:space="0"/>
            </w:tcBorders>
            <w:shd w:val="clear" w:color="auto" w:fill="auto"/>
            <w:vAlign w:val="center"/>
          </w:tcPr>
          <w:p w14:paraId="4007EB50">
            <w:pPr>
              <w:keepNext w:val="0"/>
              <w:keepLines w:val="0"/>
              <w:widowControl/>
              <w:suppressLineNumbers w:val="0"/>
              <w:jc w:val="center"/>
              <w:textAlignment w:val="center"/>
              <w:rPr>
                <w:rFonts w:hint="eastAsia" w:ascii="仿宋_GB2312" w:hAnsi="仿宋_GB2312" w:eastAsia="仿宋_GB2312" w:cs="仿宋_GB2312"/>
                <w:i w:val="0"/>
                <w:iCs w:val="0"/>
                <w:color w:val="auto"/>
                <w:kern w:val="0"/>
                <w:sz w:val="21"/>
                <w:szCs w:val="21"/>
                <w:u w:val="none"/>
                <w:lang w:val="en-US" w:eastAsia="zh-CN" w:bidi="ar"/>
              </w:rPr>
            </w:pPr>
            <w:r>
              <w:rPr>
                <w:rFonts w:hint="eastAsia" w:ascii="仿宋_GB2312" w:hAnsi="仿宋_GB2312" w:eastAsia="仿宋_GB2312" w:cs="仿宋_GB2312"/>
                <w:i w:val="0"/>
                <w:iCs w:val="0"/>
                <w:color w:val="auto"/>
                <w:kern w:val="0"/>
                <w:sz w:val="21"/>
                <w:szCs w:val="21"/>
                <w:u w:val="none"/>
                <w:lang w:val="en-US" w:eastAsia="zh-CN" w:bidi="ar"/>
              </w:rPr>
              <w:t>专业技术岗位</w:t>
            </w:r>
          </w:p>
        </w:tc>
        <w:tc>
          <w:tcPr>
            <w:tcW w:w="2798" w:type="dxa"/>
            <w:tcBorders>
              <w:top w:val="single" w:color="auto" w:sz="4" w:space="0"/>
              <w:left w:val="single" w:color="000000" w:sz="4" w:space="0"/>
              <w:bottom w:val="single" w:color="000000" w:sz="4" w:space="0"/>
              <w:right w:val="single" w:color="000000" w:sz="4" w:space="0"/>
            </w:tcBorders>
            <w:shd w:val="clear" w:color="auto" w:fill="auto"/>
            <w:vAlign w:val="center"/>
          </w:tcPr>
          <w:p w14:paraId="5ACFC353">
            <w:pPr>
              <w:keepNext w:val="0"/>
              <w:keepLines w:val="0"/>
              <w:widowControl/>
              <w:suppressLineNumbers w:val="0"/>
              <w:jc w:val="center"/>
              <w:textAlignment w:val="center"/>
              <w:rPr>
                <w:rFonts w:hint="eastAsia" w:ascii="仿宋_GB2312" w:hAnsi="仿宋_GB2312" w:eastAsia="仿宋_GB2312" w:cs="仿宋_GB2312"/>
                <w:i w:val="0"/>
                <w:iCs w:val="0"/>
                <w:color w:val="auto"/>
                <w:kern w:val="0"/>
                <w:sz w:val="21"/>
                <w:szCs w:val="21"/>
                <w:highlight w:val="none"/>
                <w:u w:val="none"/>
                <w:lang w:val="en-US" w:eastAsia="zh-CN" w:bidi="ar"/>
              </w:rPr>
            </w:pPr>
            <w:r>
              <w:rPr>
                <w:rFonts w:hint="eastAsia" w:ascii="仿宋_GB2312" w:hAnsi="仿宋_GB2312" w:eastAsia="仿宋_GB2312" w:cs="仿宋_GB2312"/>
                <w:i w:val="0"/>
                <w:iCs w:val="0"/>
                <w:color w:val="auto"/>
                <w:kern w:val="0"/>
                <w:sz w:val="21"/>
                <w:szCs w:val="21"/>
                <w:u w:val="none"/>
                <w:lang w:val="en-US" w:eastAsia="zh-CN" w:bidi="ar"/>
              </w:rPr>
              <w:t>本科及以上学历学位</w:t>
            </w:r>
          </w:p>
        </w:tc>
        <w:tc>
          <w:tcPr>
            <w:tcW w:w="2983" w:type="dxa"/>
            <w:tcBorders>
              <w:top w:val="single" w:color="auto" w:sz="4" w:space="0"/>
              <w:left w:val="single" w:color="000000" w:sz="4" w:space="0"/>
              <w:bottom w:val="single" w:color="000000" w:sz="4" w:space="0"/>
              <w:right w:val="single" w:color="000000" w:sz="4" w:space="0"/>
            </w:tcBorders>
            <w:shd w:val="clear" w:color="auto" w:fill="auto"/>
            <w:vAlign w:val="center"/>
          </w:tcPr>
          <w:p w14:paraId="1A53C74B">
            <w:pPr>
              <w:keepNext w:val="0"/>
              <w:keepLines w:val="0"/>
              <w:widowControl/>
              <w:suppressLineNumbers w:val="0"/>
              <w:jc w:val="center"/>
              <w:textAlignment w:val="center"/>
              <w:rPr>
                <w:rFonts w:hint="eastAsia" w:ascii="仿宋_GB2312" w:hAnsi="仿宋_GB2312" w:eastAsia="仿宋_GB2312" w:cs="仿宋_GB2312"/>
                <w:i w:val="0"/>
                <w:iCs w:val="0"/>
                <w:color w:val="auto"/>
                <w:kern w:val="0"/>
                <w:sz w:val="21"/>
                <w:szCs w:val="21"/>
                <w:u w:val="none"/>
                <w:lang w:val="en-US" w:eastAsia="zh-CN" w:bidi="ar"/>
              </w:rPr>
            </w:pPr>
            <w:r>
              <w:rPr>
                <w:rFonts w:hint="eastAsia" w:ascii="仿宋_GB2312" w:hAnsi="仿宋_GB2312" w:eastAsia="仿宋_GB2312" w:cs="仿宋_GB2312"/>
                <w:i w:val="0"/>
                <w:iCs w:val="0"/>
                <w:color w:val="auto"/>
                <w:kern w:val="0"/>
                <w:sz w:val="21"/>
                <w:szCs w:val="21"/>
                <w:u w:val="none"/>
                <w:lang w:val="en-US" w:eastAsia="zh-CN" w:bidi="ar"/>
              </w:rPr>
              <w:t>康复医学与理疗学、运动医学</w:t>
            </w:r>
          </w:p>
        </w:tc>
        <w:tc>
          <w:tcPr>
            <w:tcW w:w="1790" w:type="dxa"/>
            <w:vMerge w:val="continue"/>
            <w:tcBorders>
              <w:left w:val="single" w:color="auto" w:sz="4" w:space="0"/>
              <w:right w:val="single" w:color="auto" w:sz="4" w:space="0"/>
            </w:tcBorders>
            <w:shd w:val="clear" w:color="auto" w:fill="auto"/>
            <w:vAlign w:val="center"/>
          </w:tcPr>
          <w:p w14:paraId="011799A3">
            <w:pPr>
              <w:jc w:val="center"/>
              <w:rPr>
                <w:rFonts w:hint="eastAsia" w:ascii="仿宋_GB2312" w:hAnsi="仿宋_GB2312" w:eastAsia="仿宋_GB2312" w:cs="仿宋_GB2312"/>
                <w:i w:val="0"/>
                <w:iCs w:val="0"/>
                <w:color w:val="auto"/>
                <w:sz w:val="21"/>
                <w:szCs w:val="21"/>
                <w:u w:val="none"/>
              </w:rPr>
            </w:pPr>
          </w:p>
        </w:tc>
      </w:tr>
      <w:tr w14:paraId="61E1D2C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83" w:hRule="atLeast"/>
          <w:jc w:val="center"/>
        </w:trPr>
        <w:tc>
          <w:tcPr>
            <w:tcW w:w="675" w:type="dxa"/>
            <w:vMerge w:val="continue"/>
            <w:tcBorders>
              <w:left w:val="single" w:color="000000" w:sz="4" w:space="0"/>
              <w:right w:val="single" w:color="000000" w:sz="4" w:space="0"/>
            </w:tcBorders>
            <w:shd w:val="clear" w:color="auto" w:fill="auto"/>
            <w:vAlign w:val="center"/>
          </w:tcPr>
          <w:p w14:paraId="45D87D38">
            <w:pPr>
              <w:keepNext w:val="0"/>
              <w:keepLines w:val="0"/>
              <w:widowControl/>
              <w:suppressLineNumbers w:val="0"/>
              <w:jc w:val="center"/>
              <w:textAlignment w:val="center"/>
              <w:rPr>
                <w:rFonts w:hint="eastAsia" w:ascii="仿宋_GB2312" w:hAnsi="仿宋_GB2312" w:eastAsia="仿宋_GB2312" w:cs="仿宋_GB2312"/>
                <w:i w:val="0"/>
                <w:iCs w:val="0"/>
                <w:color w:val="auto"/>
                <w:kern w:val="0"/>
                <w:sz w:val="21"/>
                <w:szCs w:val="21"/>
                <w:u w:val="none"/>
                <w:lang w:val="en-US" w:eastAsia="zh-CN" w:bidi="ar"/>
              </w:rPr>
            </w:pPr>
          </w:p>
        </w:tc>
        <w:tc>
          <w:tcPr>
            <w:tcW w:w="7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BF4DAA">
            <w:pPr>
              <w:keepNext w:val="0"/>
              <w:keepLines w:val="0"/>
              <w:widowControl/>
              <w:suppressLineNumbers w:val="0"/>
              <w:jc w:val="center"/>
              <w:textAlignment w:val="center"/>
              <w:rPr>
                <w:rFonts w:hint="default" w:ascii="仿宋_GB2312" w:hAnsi="仿宋_GB2312" w:eastAsia="仿宋_GB2312" w:cs="仿宋_GB2312"/>
                <w:i w:val="0"/>
                <w:iCs w:val="0"/>
                <w:color w:val="auto"/>
                <w:kern w:val="0"/>
                <w:sz w:val="21"/>
                <w:szCs w:val="21"/>
                <w:u w:val="none"/>
                <w:lang w:val="en-US" w:eastAsia="zh-CN" w:bidi="ar"/>
              </w:rPr>
            </w:pPr>
            <w:r>
              <w:rPr>
                <w:rFonts w:hint="eastAsia" w:ascii="仿宋_GB2312" w:hAnsi="仿宋_GB2312" w:eastAsia="仿宋_GB2312" w:cs="仿宋_GB2312"/>
                <w:i w:val="0"/>
                <w:iCs w:val="0"/>
                <w:color w:val="auto"/>
                <w:kern w:val="0"/>
                <w:sz w:val="21"/>
                <w:szCs w:val="21"/>
                <w:u w:val="none"/>
                <w:lang w:val="en-US" w:eastAsia="zh-CN" w:bidi="ar"/>
              </w:rPr>
              <w:t>25</w:t>
            </w:r>
          </w:p>
        </w:tc>
        <w:tc>
          <w:tcPr>
            <w:tcW w:w="20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700F75">
            <w:pPr>
              <w:keepNext w:val="0"/>
              <w:keepLines w:val="0"/>
              <w:widowControl/>
              <w:suppressLineNumbers w:val="0"/>
              <w:jc w:val="center"/>
              <w:textAlignment w:val="center"/>
              <w:rPr>
                <w:rFonts w:hint="eastAsia" w:ascii="仿宋_GB2312" w:hAnsi="仿宋_GB2312" w:eastAsia="仿宋_GB2312" w:cs="仿宋_GB2312"/>
                <w:i w:val="0"/>
                <w:iCs w:val="0"/>
                <w:color w:val="auto"/>
                <w:kern w:val="0"/>
                <w:sz w:val="21"/>
                <w:szCs w:val="21"/>
                <w:highlight w:val="none"/>
                <w:u w:val="none"/>
                <w:lang w:val="en-US" w:eastAsia="zh-CN" w:bidi="ar"/>
              </w:rPr>
            </w:pPr>
            <w:r>
              <w:rPr>
                <w:rFonts w:hint="eastAsia" w:ascii="仿宋_GB2312" w:hAnsi="仿宋_GB2312" w:eastAsia="仿宋_GB2312" w:cs="仿宋_GB2312"/>
                <w:i w:val="0"/>
                <w:iCs w:val="0"/>
                <w:color w:val="auto"/>
                <w:kern w:val="0"/>
                <w:sz w:val="21"/>
                <w:szCs w:val="21"/>
                <w:highlight w:val="none"/>
                <w:u w:val="none"/>
                <w:lang w:val="en-US" w:eastAsia="zh-CN" w:bidi="ar"/>
              </w:rPr>
              <w:t>放射科医师</w:t>
            </w:r>
          </w:p>
        </w:tc>
        <w:tc>
          <w:tcPr>
            <w:tcW w:w="18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65C3F2">
            <w:pPr>
              <w:keepNext w:val="0"/>
              <w:keepLines w:val="0"/>
              <w:widowControl/>
              <w:suppressLineNumbers w:val="0"/>
              <w:jc w:val="center"/>
              <w:textAlignment w:val="center"/>
              <w:rPr>
                <w:rFonts w:hint="eastAsia" w:ascii="仿宋_GB2312" w:hAnsi="仿宋_GB2312" w:eastAsia="仿宋_GB2312" w:cs="仿宋_GB2312"/>
                <w:i w:val="0"/>
                <w:iCs w:val="0"/>
                <w:color w:val="auto"/>
                <w:kern w:val="0"/>
                <w:sz w:val="21"/>
                <w:szCs w:val="21"/>
                <w:u w:val="none"/>
                <w:lang w:val="en-US" w:eastAsia="zh-CN" w:bidi="ar"/>
              </w:rPr>
            </w:pPr>
            <w:r>
              <w:rPr>
                <w:rFonts w:hint="eastAsia" w:ascii="仿宋_GB2312" w:hAnsi="仿宋_GB2312" w:eastAsia="仿宋_GB2312" w:cs="仿宋_GB2312"/>
                <w:i w:val="0"/>
                <w:iCs w:val="0"/>
                <w:color w:val="auto"/>
                <w:kern w:val="0"/>
                <w:sz w:val="21"/>
                <w:szCs w:val="21"/>
                <w:u w:val="none"/>
                <w:lang w:val="en-US" w:eastAsia="zh-CN" w:bidi="ar"/>
              </w:rPr>
              <w:t>专业技术岗位</w:t>
            </w:r>
            <w:bookmarkStart w:id="0" w:name="_GoBack"/>
            <w:bookmarkEnd w:id="0"/>
          </w:p>
        </w:tc>
        <w:tc>
          <w:tcPr>
            <w:tcW w:w="27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C7EB28">
            <w:pPr>
              <w:keepNext w:val="0"/>
              <w:keepLines w:val="0"/>
              <w:widowControl/>
              <w:suppressLineNumbers w:val="0"/>
              <w:jc w:val="center"/>
              <w:textAlignment w:val="center"/>
              <w:rPr>
                <w:rFonts w:hint="eastAsia" w:ascii="仿宋_GB2312" w:hAnsi="仿宋_GB2312" w:eastAsia="仿宋_GB2312" w:cs="仿宋_GB2312"/>
                <w:i w:val="0"/>
                <w:iCs w:val="0"/>
                <w:color w:val="auto"/>
                <w:kern w:val="0"/>
                <w:sz w:val="21"/>
                <w:szCs w:val="21"/>
                <w:u w:val="none"/>
                <w:lang w:val="en-US" w:eastAsia="zh-CN" w:bidi="ar"/>
              </w:rPr>
            </w:pPr>
            <w:r>
              <w:rPr>
                <w:rFonts w:hint="eastAsia" w:ascii="仿宋_GB2312" w:hAnsi="仿宋_GB2312" w:eastAsia="仿宋_GB2312" w:cs="仿宋_GB2312"/>
                <w:i w:val="0"/>
                <w:iCs w:val="0"/>
                <w:color w:val="auto"/>
                <w:kern w:val="0"/>
                <w:sz w:val="21"/>
                <w:szCs w:val="21"/>
                <w:u w:val="none"/>
                <w:lang w:val="en-US" w:eastAsia="zh-CN" w:bidi="ar"/>
              </w:rPr>
              <w:t>本科及以上学历学位</w:t>
            </w:r>
          </w:p>
        </w:tc>
        <w:tc>
          <w:tcPr>
            <w:tcW w:w="29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1F8A7E">
            <w:pPr>
              <w:keepNext w:val="0"/>
              <w:keepLines w:val="0"/>
              <w:widowControl/>
              <w:suppressLineNumbers w:val="0"/>
              <w:jc w:val="center"/>
              <w:textAlignment w:val="center"/>
              <w:rPr>
                <w:rFonts w:hint="eastAsia" w:ascii="仿宋_GB2312" w:hAnsi="仿宋_GB2312" w:eastAsia="仿宋_GB2312" w:cs="仿宋_GB2312"/>
                <w:i w:val="0"/>
                <w:iCs w:val="0"/>
                <w:color w:val="auto"/>
                <w:kern w:val="0"/>
                <w:sz w:val="21"/>
                <w:szCs w:val="21"/>
                <w:u w:val="none"/>
                <w:lang w:val="en-US" w:eastAsia="zh-CN" w:bidi="ar"/>
              </w:rPr>
            </w:pPr>
            <w:r>
              <w:rPr>
                <w:rFonts w:hint="eastAsia" w:ascii="仿宋_GB2312" w:hAnsi="仿宋_GB2312" w:eastAsia="仿宋_GB2312" w:cs="仿宋_GB2312"/>
                <w:i w:val="0"/>
                <w:iCs w:val="0"/>
                <w:color w:val="auto"/>
                <w:kern w:val="0"/>
                <w:sz w:val="21"/>
                <w:szCs w:val="21"/>
                <w:u w:val="none"/>
                <w:lang w:val="en-US" w:eastAsia="zh-CN" w:bidi="ar"/>
              </w:rPr>
              <w:t>临床医学、放射医学、放射影像学、影像医学与核医学（放射医学方向）</w:t>
            </w:r>
          </w:p>
        </w:tc>
        <w:tc>
          <w:tcPr>
            <w:tcW w:w="1790" w:type="dxa"/>
            <w:vMerge w:val="continue"/>
            <w:tcBorders>
              <w:left w:val="single" w:color="auto" w:sz="4" w:space="0"/>
              <w:right w:val="single" w:color="auto" w:sz="4" w:space="0"/>
            </w:tcBorders>
            <w:shd w:val="clear" w:color="auto" w:fill="auto"/>
            <w:vAlign w:val="center"/>
          </w:tcPr>
          <w:p w14:paraId="2905357C">
            <w:pPr>
              <w:keepNext w:val="0"/>
              <w:keepLines w:val="0"/>
              <w:widowControl/>
              <w:suppressLineNumbers w:val="0"/>
              <w:jc w:val="center"/>
              <w:textAlignment w:val="center"/>
              <w:rPr>
                <w:rFonts w:hint="eastAsia" w:ascii="仿宋_GB2312" w:hAnsi="仿宋_GB2312" w:eastAsia="仿宋_GB2312" w:cs="仿宋_GB2312"/>
                <w:i w:val="0"/>
                <w:iCs w:val="0"/>
                <w:color w:val="auto"/>
                <w:sz w:val="21"/>
                <w:szCs w:val="21"/>
                <w:u w:val="none"/>
              </w:rPr>
            </w:pPr>
          </w:p>
        </w:tc>
      </w:tr>
      <w:tr w14:paraId="56F7BF2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40" w:hRule="atLeast"/>
          <w:jc w:val="center"/>
        </w:trPr>
        <w:tc>
          <w:tcPr>
            <w:tcW w:w="675" w:type="dxa"/>
            <w:vMerge w:val="continue"/>
            <w:tcBorders>
              <w:left w:val="single" w:color="000000" w:sz="4" w:space="0"/>
              <w:right w:val="single" w:color="000000" w:sz="4" w:space="0"/>
            </w:tcBorders>
            <w:shd w:val="clear" w:color="auto" w:fill="auto"/>
            <w:vAlign w:val="center"/>
          </w:tcPr>
          <w:p w14:paraId="16AC9C64">
            <w:pPr>
              <w:keepNext w:val="0"/>
              <w:keepLines w:val="0"/>
              <w:widowControl/>
              <w:suppressLineNumbers w:val="0"/>
              <w:jc w:val="center"/>
              <w:textAlignment w:val="center"/>
              <w:rPr>
                <w:rFonts w:hint="eastAsia" w:ascii="仿宋_GB2312" w:hAnsi="仿宋_GB2312" w:eastAsia="仿宋_GB2312" w:cs="仿宋_GB2312"/>
                <w:i w:val="0"/>
                <w:iCs w:val="0"/>
                <w:color w:val="auto"/>
                <w:kern w:val="0"/>
                <w:sz w:val="21"/>
                <w:szCs w:val="21"/>
                <w:u w:val="none"/>
                <w:lang w:val="en-US" w:eastAsia="zh-CN" w:bidi="ar"/>
              </w:rPr>
            </w:pPr>
          </w:p>
        </w:tc>
        <w:tc>
          <w:tcPr>
            <w:tcW w:w="7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B9094E">
            <w:pPr>
              <w:keepNext w:val="0"/>
              <w:keepLines w:val="0"/>
              <w:widowControl/>
              <w:suppressLineNumbers w:val="0"/>
              <w:jc w:val="center"/>
              <w:textAlignment w:val="center"/>
              <w:rPr>
                <w:rFonts w:hint="default" w:ascii="仿宋_GB2312" w:hAnsi="仿宋_GB2312" w:eastAsia="仿宋_GB2312" w:cs="仿宋_GB2312"/>
                <w:i w:val="0"/>
                <w:iCs w:val="0"/>
                <w:color w:val="auto"/>
                <w:kern w:val="0"/>
                <w:sz w:val="21"/>
                <w:szCs w:val="21"/>
                <w:u w:val="none"/>
                <w:lang w:val="en-US" w:eastAsia="zh-CN" w:bidi="ar"/>
              </w:rPr>
            </w:pPr>
            <w:r>
              <w:rPr>
                <w:rFonts w:hint="eastAsia" w:ascii="仿宋_GB2312" w:hAnsi="仿宋_GB2312" w:eastAsia="仿宋_GB2312" w:cs="仿宋_GB2312"/>
                <w:i w:val="0"/>
                <w:iCs w:val="0"/>
                <w:color w:val="auto"/>
                <w:kern w:val="0"/>
                <w:sz w:val="21"/>
                <w:szCs w:val="21"/>
                <w:u w:val="none"/>
                <w:lang w:val="en-US" w:eastAsia="zh-CN" w:bidi="ar"/>
              </w:rPr>
              <w:t>26</w:t>
            </w:r>
          </w:p>
        </w:tc>
        <w:tc>
          <w:tcPr>
            <w:tcW w:w="20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DD2712">
            <w:pPr>
              <w:keepNext w:val="0"/>
              <w:keepLines w:val="0"/>
              <w:widowControl/>
              <w:suppressLineNumbers w:val="0"/>
              <w:jc w:val="center"/>
              <w:textAlignment w:val="center"/>
              <w:rPr>
                <w:rFonts w:hint="eastAsia" w:ascii="仿宋_GB2312" w:hAnsi="仿宋_GB2312" w:eastAsia="仿宋_GB2312" w:cs="仿宋_GB2312"/>
                <w:i w:val="0"/>
                <w:iCs w:val="0"/>
                <w:color w:val="auto"/>
                <w:kern w:val="0"/>
                <w:sz w:val="21"/>
                <w:szCs w:val="21"/>
                <w:highlight w:val="none"/>
                <w:u w:val="none"/>
                <w:lang w:val="en-US" w:eastAsia="zh-CN" w:bidi="ar"/>
              </w:rPr>
            </w:pPr>
            <w:r>
              <w:rPr>
                <w:rFonts w:hint="eastAsia" w:ascii="仿宋_GB2312" w:hAnsi="仿宋_GB2312" w:eastAsia="仿宋_GB2312" w:cs="仿宋_GB2312"/>
                <w:i w:val="0"/>
                <w:iCs w:val="0"/>
                <w:color w:val="auto"/>
                <w:kern w:val="0"/>
                <w:sz w:val="21"/>
                <w:szCs w:val="21"/>
                <w:highlight w:val="none"/>
                <w:u w:val="none"/>
                <w:lang w:val="en-US" w:eastAsia="zh-CN" w:bidi="ar"/>
              </w:rPr>
              <w:t>超声科医师</w:t>
            </w:r>
          </w:p>
        </w:tc>
        <w:tc>
          <w:tcPr>
            <w:tcW w:w="18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99424A">
            <w:pPr>
              <w:keepNext w:val="0"/>
              <w:keepLines w:val="0"/>
              <w:widowControl/>
              <w:suppressLineNumbers w:val="0"/>
              <w:jc w:val="center"/>
              <w:textAlignment w:val="center"/>
              <w:rPr>
                <w:rFonts w:hint="eastAsia" w:ascii="仿宋_GB2312" w:hAnsi="仿宋_GB2312" w:eastAsia="仿宋_GB2312" w:cs="仿宋_GB2312"/>
                <w:i w:val="0"/>
                <w:iCs w:val="0"/>
                <w:color w:val="auto"/>
                <w:kern w:val="0"/>
                <w:sz w:val="21"/>
                <w:szCs w:val="21"/>
                <w:u w:val="none"/>
                <w:lang w:val="en-US" w:eastAsia="zh-CN" w:bidi="ar"/>
              </w:rPr>
            </w:pPr>
            <w:r>
              <w:rPr>
                <w:rFonts w:hint="eastAsia" w:ascii="仿宋_GB2312" w:hAnsi="仿宋_GB2312" w:eastAsia="仿宋_GB2312" w:cs="仿宋_GB2312"/>
                <w:i w:val="0"/>
                <w:iCs w:val="0"/>
                <w:color w:val="auto"/>
                <w:kern w:val="0"/>
                <w:sz w:val="21"/>
                <w:szCs w:val="21"/>
                <w:u w:val="none"/>
                <w:lang w:val="en-US" w:eastAsia="zh-CN" w:bidi="ar"/>
              </w:rPr>
              <w:t>专业技术岗位</w:t>
            </w:r>
          </w:p>
        </w:tc>
        <w:tc>
          <w:tcPr>
            <w:tcW w:w="27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D7E75E">
            <w:pPr>
              <w:keepNext w:val="0"/>
              <w:keepLines w:val="0"/>
              <w:widowControl/>
              <w:suppressLineNumbers w:val="0"/>
              <w:jc w:val="center"/>
              <w:textAlignment w:val="center"/>
              <w:rPr>
                <w:rFonts w:hint="eastAsia" w:ascii="仿宋_GB2312" w:hAnsi="仿宋_GB2312" w:eastAsia="仿宋_GB2312" w:cs="仿宋_GB2312"/>
                <w:i w:val="0"/>
                <w:iCs w:val="0"/>
                <w:color w:val="auto"/>
                <w:kern w:val="0"/>
                <w:sz w:val="21"/>
                <w:szCs w:val="21"/>
                <w:u w:val="none"/>
                <w:lang w:val="en-US" w:eastAsia="zh-CN" w:bidi="ar"/>
              </w:rPr>
            </w:pPr>
            <w:r>
              <w:rPr>
                <w:rFonts w:hint="eastAsia" w:ascii="仿宋_GB2312" w:hAnsi="仿宋_GB2312" w:eastAsia="仿宋_GB2312" w:cs="仿宋_GB2312"/>
                <w:i w:val="0"/>
                <w:iCs w:val="0"/>
                <w:color w:val="auto"/>
                <w:kern w:val="0"/>
                <w:sz w:val="21"/>
                <w:szCs w:val="21"/>
                <w:u w:val="none"/>
                <w:lang w:val="en-US" w:eastAsia="zh-CN" w:bidi="ar"/>
              </w:rPr>
              <w:t>本科及以上学历学位</w:t>
            </w:r>
          </w:p>
        </w:tc>
        <w:tc>
          <w:tcPr>
            <w:tcW w:w="29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E45BCE">
            <w:pPr>
              <w:keepNext w:val="0"/>
              <w:keepLines w:val="0"/>
              <w:widowControl/>
              <w:suppressLineNumbers w:val="0"/>
              <w:jc w:val="center"/>
              <w:textAlignment w:val="center"/>
              <w:rPr>
                <w:rFonts w:hint="eastAsia" w:ascii="仿宋_GB2312" w:hAnsi="仿宋_GB2312" w:eastAsia="仿宋_GB2312" w:cs="仿宋_GB2312"/>
                <w:i w:val="0"/>
                <w:iCs w:val="0"/>
                <w:color w:val="auto"/>
                <w:kern w:val="0"/>
                <w:sz w:val="21"/>
                <w:szCs w:val="21"/>
                <w:u w:val="none"/>
                <w:lang w:val="en-US" w:eastAsia="zh-CN" w:bidi="ar"/>
              </w:rPr>
            </w:pPr>
            <w:r>
              <w:rPr>
                <w:rFonts w:hint="eastAsia" w:ascii="仿宋_GB2312" w:hAnsi="仿宋_GB2312" w:eastAsia="仿宋_GB2312" w:cs="仿宋_GB2312"/>
                <w:i w:val="0"/>
                <w:iCs w:val="0"/>
                <w:color w:val="auto"/>
                <w:kern w:val="0"/>
                <w:sz w:val="21"/>
                <w:szCs w:val="21"/>
                <w:u w:val="none"/>
                <w:lang w:val="en-US" w:eastAsia="zh-CN" w:bidi="ar"/>
              </w:rPr>
              <w:t>临床医学、超声医学、影像医学与核医学（超声医学方向）</w:t>
            </w:r>
          </w:p>
        </w:tc>
        <w:tc>
          <w:tcPr>
            <w:tcW w:w="1790" w:type="dxa"/>
            <w:vMerge w:val="continue"/>
            <w:tcBorders>
              <w:left w:val="single" w:color="auto" w:sz="4" w:space="0"/>
              <w:right w:val="single" w:color="auto" w:sz="4" w:space="0"/>
            </w:tcBorders>
            <w:shd w:val="clear" w:color="auto" w:fill="auto"/>
            <w:vAlign w:val="center"/>
          </w:tcPr>
          <w:p w14:paraId="0EBB4D02">
            <w:pPr>
              <w:keepNext w:val="0"/>
              <w:keepLines w:val="0"/>
              <w:widowControl/>
              <w:suppressLineNumbers w:val="0"/>
              <w:jc w:val="center"/>
              <w:textAlignment w:val="center"/>
              <w:rPr>
                <w:rFonts w:hint="eastAsia" w:ascii="仿宋_GB2312" w:hAnsi="仿宋_GB2312" w:eastAsia="仿宋_GB2312" w:cs="仿宋_GB2312"/>
                <w:i w:val="0"/>
                <w:iCs w:val="0"/>
                <w:color w:val="auto"/>
                <w:sz w:val="21"/>
                <w:szCs w:val="21"/>
                <w:u w:val="none"/>
              </w:rPr>
            </w:pPr>
          </w:p>
        </w:tc>
      </w:tr>
      <w:tr w14:paraId="6319E4F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40" w:hRule="atLeast"/>
          <w:jc w:val="center"/>
        </w:trPr>
        <w:tc>
          <w:tcPr>
            <w:tcW w:w="675" w:type="dxa"/>
            <w:vMerge w:val="continue"/>
            <w:tcBorders>
              <w:left w:val="single" w:color="000000" w:sz="4" w:space="0"/>
              <w:bottom w:val="single" w:color="000000" w:sz="4" w:space="0"/>
              <w:right w:val="single" w:color="000000" w:sz="4" w:space="0"/>
            </w:tcBorders>
            <w:shd w:val="clear" w:color="auto" w:fill="auto"/>
            <w:vAlign w:val="center"/>
          </w:tcPr>
          <w:p w14:paraId="05BA751D">
            <w:pPr>
              <w:keepNext w:val="0"/>
              <w:keepLines w:val="0"/>
              <w:widowControl/>
              <w:suppressLineNumbers w:val="0"/>
              <w:jc w:val="center"/>
              <w:textAlignment w:val="center"/>
              <w:rPr>
                <w:rFonts w:hint="eastAsia" w:ascii="仿宋_GB2312" w:hAnsi="仿宋_GB2312" w:eastAsia="仿宋_GB2312" w:cs="仿宋_GB2312"/>
                <w:i w:val="0"/>
                <w:iCs w:val="0"/>
                <w:color w:val="auto"/>
                <w:kern w:val="0"/>
                <w:sz w:val="21"/>
                <w:szCs w:val="21"/>
                <w:u w:val="none"/>
                <w:lang w:val="en-US" w:eastAsia="zh-CN" w:bidi="ar"/>
              </w:rPr>
            </w:pPr>
          </w:p>
        </w:tc>
        <w:tc>
          <w:tcPr>
            <w:tcW w:w="7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DF2E83">
            <w:pPr>
              <w:keepNext w:val="0"/>
              <w:keepLines w:val="0"/>
              <w:widowControl/>
              <w:suppressLineNumbers w:val="0"/>
              <w:jc w:val="center"/>
              <w:textAlignment w:val="center"/>
              <w:rPr>
                <w:rFonts w:hint="default" w:ascii="仿宋_GB2312" w:hAnsi="仿宋_GB2312" w:eastAsia="仿宋_GB2312" w:cs="仿宋_GB2312"/>
                <w:i w:val="0"/>
                <w:iCs w:val="0"/>
                <w:color w:val="auto"/>
                <w:kern w:val="0"/>
                <w:sz w:val="21"/>
                <w:szCs w:val="21"/>
                <w:u w:val="none"/>
                <w:lang w:val="en-US" w:eastAsia="zh-CN" w:bidi="ar"/>
              </w:rPr>
            </w:pPr>
            <w:r>
              <w:rPr>
                <w:rFonts w:hint="eastAsia" w:ascii="仿宋_GB2312" w:hAnsi="仿宋_GB2312" w:eastAsia="仿宋_GB2312" w:cs="仿宋_GB2312"/>
                <w:i w:val="0"/>
                <w:iCs w:val="0"/>
                <w:color w:val="auto"/>
                <w:kern w:val="0"/>
                <w:sz w:val="21"/>
                <w:szCs w:val="21"/>
                <w:u w:val="none"/>
                <w:lang w:val="en-US" w:eastAsia="zh-CN" w:bidi="ar"/>
              </w:rPr>
              <w:t>27</w:t>
            </w:r>
          </w:p>
        </w:tc>
        <w:tc>
          <w:tcPr>
            <w:tcW w:w="20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5E0553">
            <w:pPr>
              <w:keepNext w:val="0"/>
              <w:keepLines w:val="0"/>
              <w:widowControl/>
              <w:suppressLineNumbers w:val="0"/>
              <w:jc w:val="center"/>
              <w:textAlignment w:val="center"/>
              <w:rPr>
                <w:rFonts w:hint="eastAsia" w:ascii="仿宋_GB2312" w:hAnsi="仿宋_GB2312" w:eastAsia="仿宋_GB2312" w:cs="仿宋_GB2312"/>
                <w:i w:val="0"/>
                <w:iCs w:val="0"/>
                <w:color w:val="auto"/>
                <w:kern w:val="0"/>
                <w:sz w:val="21"/>
                <w:szCs w:val="21"/>
                <w:highlight w:val="none"/>
                <w:u w:val="none"/>
                <w:lang w:val="en-US" w:eastAsia="zh-CN" w:bidi="ar"/>
              </w:rPr>
            </w:pPr>
            <w:r>
              <w:rPr>
                <w:rFonts w:hint="eastAsia" w:ascii="仿宋_GB2312" w:hAnsi="仿宋_GB2312" w:eastAsia="仿宋_GB2312" w:cs="仿宋_GB2312"/>
                <w:i w:val="0"/>
                <w:iCs w:val="0"/>
                <w:color w:val="auto"/>
                <w:kern w:val="0"/>
                <w:sz w:val="21"/>
                <w:szCs w:val="21"/>
                <w:highlight w:val="none"/>
                <w:u w:val="none"/>
                <w:lang w:val="en-US" w:eastAsia="zh-CN" w:bidi="ar"/>
              </w:rPr>
              <w:t>病理科医师</w:t>
            </w:r>
          </w:p>
        </w:tc>
        <w:tc>
          <w:tcPr>
            <w:tcW w:w="18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8B8F68">
            <w:pPr>
              <w:keepNext w:val="0"/>
              <w:keepLines w:val="0"/>
              <w:widowControl/>
              <w:suppressLineNumbers w:val="0"/>
              <w:jc w:val="center"/>
              <w:textAlignment w:val="center"/>
              <w:rPr>
                <w:rFonts w:hint="eastAsia" w:ascii="仿宋_GB2312" w:hAnsi="仿宋_GB2312" w:eastAsia="仿宋_GB2312" w:cs="仿宋_GB2312"/>
                <w:i w:val="0"/>
                <w:iCs w:val="0"/>
                <w:color w:val="auto"/>
                <w:kern w:val="0"/>
                <w:sz w:val="21"/>
                <w:szCs w:val="21"/>
                <w:u w:val="none"/>
                <w:lang w:val="en-US" w:eastAsia="zh-CN" w:bidi="ar"/>
              </w:rPr>
            </w:pPr>
            <w:r>
              <w:rPr>
                <w:rFonts w:hint="eastAsia" w:ascii="仿宋_GB2312" w:hAnsi="仿宋_GB2312" w:eastAsia="仿宋_GB2312" w:cs="仿宋_GB2312"/>
                <w:i w:val="0"/>
                <w:iCs w:val="0"/>
                <w:color w:val="auto"/>
                <w:kern w:val="0"/>
                <w:sz w:val="21"/>
                <w:szCs w:val="21"/>
                <w:u w:val="none"/>
                <w:lang w:val="en-US" w:eastAsia="zh-CN" w:bidi="ar"/>
              </w:rPr>
              <w:t>专业技术岗位</w:t>
            </w:r>
          </w:p>
        </w:tc>
        <w:tc>
          <w:tcPr>
            <w:tcW w:w="27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998D57">
            <w:pPr>
              <w:keepNext w:val="0"/>
              <w:keepLines w:val="0"/>
              <w:widowControl/>
              <w:suppressLineNumbers w:val="0"/>
              <w:jc w:val="center"/>
              <w:textAlignment w:val="center"/>
              <w:rPr>
                <w:rFonts w:hint="eastAsia" w:ascii="仿宋_GB2312" w:hAnsi="仿宋_GB2312" w:eastAsia="仿宋_GB2312" w:cs="仿宋_GB2312"/>
                <w:i w:val="0"/>
                <w:iCs w:val="0"/>
                <w:color w:val="auto"/>
                <w:kern w:val="0"/>
                <w:sz w:val="21"/>
                <w:szCs w:val="21"/>
                <w:u w:val="none"/>
                <w:lang w:val="en-US" w:eastAsia="zh-CN" w:bidi="ar"/>
              </w:rPr>
            </w:pPr>
            <w:r>
              <w:rPr>
                <w:rFonts w:hint="eastAsia" w:ascii="仿宋_GB2312" w:hAnsi="仿宋_GB2312" w:eastAsia="仿宋_GB2312" w:cs="仿宋_GB2312"/>
                <w:i w:val="0"/>
                <w:iCs w:val="0"/>
                <w:color w:val="auto"/>
                <w:kern w:val="0"/>
                <w:sz w:val="21"/>
                <w:szCs w:val="21"/>
                <w:u w:val="none"/>
                <w:lang w:val="en-US" w:eastAsia="zh-CN" w:bidi="ar"/>
              </w:rPr>
              <w:t>本科及以上学历学位</w:t>
            </w:r>
          </w:p>
        </w:tc>
        <w:tc>
          <w:tcPr>
            <w:tcW w:w="29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C2DAAC">
            <w:pPr>
              <w:keepNext w:val="0"/>
              <w:keepLines w:val="0"/>
              <w:widowControl/>
              <w:suppressLineNumbers w:val="0"/>
              <w:jc w:val="center"/>
              <w:textAlignment w:val="center"/>
              <w:rPr>
                <w:rFonts w:hint="eastAsia" w:ascii="仿宋_GB2312" w:hAnsi="仿宋_GB2312" w:eastAsia="仿宋_GB2312" w:cs="仿宋_GB2312"/>
                <w:i w:val="0"/>
                <w:iCs w:val="0"/>
                <w:color w:val="auto"/>
                <w:kern w:val="0"/>
                <w:sz w:val="21"/>
                <w:szCs w:val="21"/>
                <w:u w:val="none"/>
                <w:lang w:val="en-US" w:eastAsia="zh-CN" w:bidi="ar"/>
              </w:rPr>
            </w:pPr>
            <w:r>
              <w:rPr>
                <w:rFonts w:hint="eastAsia" w:ascii="仿宋_GB2312" w:hAnsi="仿宋_GB2312" w:eastAsia="仿宋_GB2312" w:cs="仿宋_GB2312"/>
                <w:i w:val="0"/>
                <w:iCs w:val="0"/>
                <w:color w:val="auto"/>
                <w:kern w:val="0"/>
                <w:sz w:val="21"/>
                <w:szCs w:val="21"/>
                <w:u w:val="none"/>
                <w:lang w:val="en-US" w:eastAsia="zh-CN" w:bidi="ar"/>
              </w:rPr>
              <w:t>临床医学、病理学与病理生理学、临床病理学</w:t>
            </w:r>
          </w:p>
        </w:tc>
        <w:tc>
          <w:tcPr>
            <w:tcW w:w="1790" w:type="dxa"/>
            <w:vMerge w:val="continue"/>
            <w:tcBorders>
              <w:left w:val="single" w:color="auto" w:sz="4" w:space="0"/>
              <w:bottom w:val="single" w:color="auto" w:sz="4" w:space="0"/>
              <w:right w:val="single" w:color="auto" w:sz="4" w:space="0"/>
            </w:tcBorders>
            <w:shd w:val="clear" w:color="auto" w:fill="auto"/>
            <w:vAlign w:val="center"/>
          </w:tcPr>
          <w:p w14:paraId="3D582E3A">
            <w:pPr>
              <w:keepNext w:val="0"/>
              <w:keepLines w:val="0"/>
              <w:widowControl/>
              <w:suppressLineNumbers w:val="0"/>
              <w:jc w:val="center"/>
              <w:textAlignment w:val="center"/>
              <w:rPr>
                <w:rFonts w:hint="eastAsia" w:ascii="仿宋_GB2312" w:hAnsi="仿宋_GB2312" w:eastAsia="仿宋_GB2312" w:cs="仿宋_GB2312"/>
                <w:i w:val="0"/>
                <w:iCs w:val="0"/>
                <w:color w:val="auto"/>
                <w:sz w:val="21"/>
                <w:szCs w:val="21"/>
                <w:u w:val="none"/>
              </w:rPr>
            </w:pPr>
          </w:p>
        </w:tc>
      </w:tr>
    </w:tbl>
    <w:p w14:paraId="5E9078DC">
      <w:pPr>
        <w:rPr>
          <w:rFonts w:hint="eastAsia"/>
        </w:rPr>
      </w:pPr>
    </w:p>
    <w:sectPr>
      <w:footerReference r:id="rId3" w:type="default"/>
      <w:pgSz w:w="16838" w:h="11906" w:orient="landscape"/>
      <w:pgMar w:top="2098" w:right="1474" w:bottom="1984" w:left="1587" w:header="851" w:footer="992" w:gutter="0"/>
      <w:pgNumType w:fmt="numberInDash"/>
      <w:cols w:space="425" w:num="1"/>
      <w:docGrid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方正小标宋简体">
    <w:panose1 w:val="02000000000000000000"/>
    <w:charset w:val="86"/>
    <w:family w:val="auto"/>
    <w:pitch w:val="default"/>
    <w:sig w:usb0="A00002BF" w:usb1="184F6CFA" w:usb2="00000012"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B732BFA">
    <w:pPr>
      <w:pStyle w:val="8"/>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DD7E6AB">
                          <w:pPr>
                            <w:pStyle w:val="8"/>
                          </w:pPr>
                          <w:r>
                            <w:fldChar w:fldCharType="begin"/>
                          </w:r>
                          <w:r>
                            <w:instrText xml:space="preserve"> PAGE  \* MERGEFORMAT </w:instrText>
                          </w:r>
                          <w:r>
                            <w:fldChar w:fldCharType="separate"/>
                          </w:r>
                          <w:r>
                            <w:t>- 1 -</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zXDnwqAgAAV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CLNmWdjqneUROirm&#10;7eoYIGCnaxSlV2LQCtPWdWZ4GXGc/9x3UY9/g+V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IzXDnwqAgAAVQQAAA4AAAAAAAAAAQAgAAAAHwEAAGRycy9lMm9Eb2MueG1sUEsFBgAAAAAGAAYA&#10;WQEAALsFAAAAAA==&#10;">
              <v:fill on="f" focussize="0,0"/>
              <v:stroke on="f" weight="0.5pt"/>
              <v:imagedata o:title=""/>
              <o:lock v:ext="edit" aspectratio="f"/>
              <v:textbox inset="0mm,0mm,0mm,0mm" style="mso-fit-shape-to-text:t;">
                <w:txbxContent>
                  <w:p w14:paraId="4DD7E6AB">
                    <w:pPr>
                      <w:pStyle w:val="8"/>
                    </w:pPr>
                    <w:r>
                      <w:fldChar w:fldCharType="begin"/>
                    </w:r>
                    <w:r>
                      <w:instrText xml:space="preserve"> PAGE  \* MERGEFORMAT </w:instrText>
                    </w:r>
                    <w:r>
                      <w:fldChar w:fldCharType="separate"/>
                    </w:r>
                    <w:r>
                      <w:t>- 1 -</w:t>
                    </w:r>
                    <w: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4"/>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WY5ZTBkMGNmOWM3MmI2Y2RlMmJhMjZkYzcwMzhiOWQifQ=="/>
  </w:docVars>
  <w:rsids>
    <w:rsidRoot w:val="005D287D"/>
    <w:rsid w:val="000050F8"/>
    <w:rsid w:val="00010734"/>
    <w:rsid w:val="00020142"/>
    <w:rsid w:val="00020765"/>
    <w:rsid w:val="00024403"/>
    <w:rsid w:val="00025F05"/>
    <w:rsid w:val="00033D32"/>
    <w:rsid w:val="00034C2D"/>
    <w:rsid w:val="0004513A"/>
    <w:rsid w:val="000628E8"/>
    <w:rsid w:val="0006749A"/>
    <w:rsid w:val="000777AB"/>
    <w:rsid w:val="0009070E"/>
    <w:rsid w:val="000936DD"/>
    <w:rsid w:val="00094CDA"/>
    <w:rsid w:val="00096E1B"/>
    <w:rsid w:val="000A723B"/>
    <w:rsid w:val="000B2234"/>
    <w:rsid w:val="000B277C"/>
    <w:rsid w:val="000C41B4"/>
    <w:rsid w:val="000C7298"/>
    <w:rsid w:val="000E0938"/>
    <w:rsid w:val="000E31E9"/>
    <w:rsid w:val="000E7CB2"/>
    <w:rsid w:val="000F102D"/>
    <w:rsid w:val="00114AE4"/>
    <w:rsid w:val="00123B20"/>
    <w:rsid w:val="00124785"/>
    <w:rsid w:val="00125CB2"/>
    <w:rsid w:val="00132AD4"/>
    <w:rsid w:val="0013598E"/>
    <w:rsid w:val="00142D8C"/>
    <w:rsid w:val="00152CCE"/>
    <w:rsid w:val="001565A6"/>
    <w:rsid w:val="00165B3D"/>
    <w:rsid w:val="00166F4A"/>
    <w:rsid w:val="00187D60"/>
    <w:rsid w:val="001A3453"/>
    <w:rsid w:val="001B1AE3"/>
    <w:rsid w:val="001B581D"/>
    <w:rsid w:val="001B63F1"/>
    <w:rsid w:val="001C3568"/>
    <w:rsid w:val="001C7327"/>
    <w:rsid w:val="001C7E20"/>
    <w:rsid w:val="001D3CB3"/>
    <w:rsid w:val="001D74AF"/>
    <w:rsid w:val="001E261C"/>
    <w:rsid w:val="001E2E44"/>
    <w:rsid w:val="00200760"/>
    <w:rsid w:val="00204AFE"/>
    <w:rsid w:val="00205D92"/>
    <w:rsid w:val="00207F55"/>
    <w:rsid w:val="00210646"/>
    <w:rsid w:val="00212AFD"/>
    <w:rsid w:val="00224B2C"/>
    <w:rsid w:val="002331FC"/>
    <w:rsid w:val="00241AE7"/>
    <w:rsid w:val="002549E8"/>
    <w:rsid w:val="002605CE"/>
    <w:rsid w:val="002642C2"/>
    <w:rsid w:val="00286453"/>
    <w:rsid w:val="002962FE"/>
    <w:rsid w:val="002A2991"/>
    <w:rsid w:val="002A5483"/>
    <w:rsid w:val="002B34E3"/>
    <w:rsid w:val="002B6308"/>
    <w:rsid w:val="002E0FA4"/>
    <w:rsid w:val="002E359D"/>
    <w:rsid w:val="002E6E18"/>
    <w:rsid w:val="002E7E00"/>
    <w:rsid w:val="002F206A"/>
    <w:rsid w:val="00317EA2"/>
    <w:rsid w:val="00323BDB"/>
    <w:rsid w:val="00326F09"/>
    <w:rsid w:val="00336F13"/>
    <w:rsid w:val="003550FC"/>
    <w:rsid w:val="003554C1"/>
    <w:rsid w:val="003630BB"/>
    <w:rsid w:val="00367155"/>
    <w:rsid w:val="00376AA7"/>
    <w:rsid w:val="003B2F22"/>
    <w:rsid w:val="003B7398"/>
    <w:rsid w:val="003C1EE7"/>
    <w:rsid w:val="003D2810"/>
    <w:rsid w:val="003D3AAC"/>
    <w:rsid w:val="003E3173"/>
    <w:rsid w:val="003F33E4"/>
    <w:rsid w:val="004131C9"/>
    <w:rsid w:val="0042071A"/>
    <w:rsid w:val="00423146"/>
    <w:rsid w:val="00427D2D"/>
    <w:rsid w:val="00436D4E"/>
    <w:rsid w:val="00445A1F"/>
    <w:rsid w:val="00452020"/>
    <w:rsid w:val="004603E0"/>
    <w:rsid w:val="00460C13"/>
    <w:rsid w:val="00461FF7"/>
    <w:rsid w:val="00472713"/>
    <w:rsid w:val="004776F0"/>
    <w:rsid w:val="00477B38"/>
    <w:rsid w:val="00486637"/>
    <w:rsid w:val="004A67AF"/>
    <w:rsid w:val="004B7B3D"/>
    <w:rsid w:val="005006B3"/>
    <w:rsid w:val="005012BA"/>
    <w:rsid w:val="0050566B"/>
    <w:rsid w:val="00507D7F"/>
    <w:rsid w:val="005153F2"/>
    <w:rsid w:val="005338E8"/>
    <w:rsid w:val="005404D1"/>
    <w:rsid w:val="005406B8"/>
    <w:rsid w:val="00544FF8"/>
    <w:rsid w:val="00546CE5"/>
    <w:rsid w:val="00551D4B"/>
    <w:rsid w:val="0055396E"/>
    <w:rsid w:val="005576ED"/>
    <w:rsid w:val="005654D8"/>
    <w:rsid w:val="0056559D"/>
    <w:rsid w:val="0058169D"/>
    <w:rsid w:val="005A0D1C"/>
    <w:rsid w:val="005B120E"/>
    <w:rsid w:val="005B18B3"/>
    <w:rsid w:val="005B18CE"/>
    <w:rsid w:val="005B4D70"/>
    <w:rsid w:val="005B5DC0"/>
    <w:rsid w:val="005C15F9"/>
    <w:rsid w:val="005C5AA8"/>
    <w:rsid w:val="005D287D"/>
    <w:rsid w:val="005D5057"/>
    <w:rsid w:val="005D5E93"/>
    <w:rsid w:val="005E5DDE"/>
    <w:rsid w:val="0061068F"/>
    <w:rsid w:val="00633076"/>
    <w:rsid w:val="00652330"/>
    <w:rsid w:val="00652B9B"/>
    <w:rsid w:val="00676023"/>
    <w:rsid w:val="006844E8"/>
    <w:rsid w:val="00694E4C"/>
    <w:rsid w:val="006A1A41"/>
    <w:rsid w:val="006B718E"/>
    <w:rsid w:val="006C0FDE"/>
    <w:rsid w:val="006C214B"/>
    <w:rsid w:val="006C2297"/>
    <w:rsid w:val="006C4E83"/>
    <w:rsid w:val="006C61DE"/>
    <w:rsid w:val="006D2A98"/>
    <w:rsid w:val="006D35E2"/>
    <w:rsid w:val="006E037F"/>
    <w:rsid w:val="006E2B80"/>
    <w:rsid w:val="006E3549"/>
    <w:rsid w:val="006F6C84"/>
    <w:rsid w:val="00700836"/>
    <w:rsid w:val="007039E9"/>
    <w:rsid w:val="00706245"/>
    <w:rsid w:val="007307E9"/>
    <w:rsid w:val="00734FD2"/>
    <w:rsid w:val="0073642D"/>
    <w:rsid w:val="00747871"/>
    <w:rsid w:val="0075039F"/>
    <w:rsid w:val="0075310E"/>
    <w:rsid w:val="00762AC8"/>
    <w:rsid w:val="00770045"/>
    <w:rsid w:val="007709FF"/>
    <w:rsid w:val="00780641"/>
    <w:rsid w:val="007877BD"/>
    <w:rsid w:val="007910BB"/>
    <w:rsid w:val="0079151B"/>
    <w:rsid w:val="00791A62"/>
    <w:rsid w:val="007A15FE"/>
    <w:rsid w:val="007B179A"/>
    <w:rsid w:val="007C12EF"/>
    <w:rsid w:val="007C3CBE"/>
    <w:rsid w:val="007C54BC"/>
    <w:rsid w:val="007F03E4"/>
    <w:rsid w:val="007F6ED3"/>
    <w:rsid w:val="00812435"/>
    <w:rsid w:val="008420E8"/>
    <w:rsid w:val="008427CD"/>
    <w:rsid w:val="00842D41"/>
    <w:rsid w:val="008538E5"/>
    <w:rsid w:val="0086429A"/>
    <w:rsid w:val="0086561D"/>
    <w:rsid w:val="0088045C"/>
    <w:rsid w:val="00881DF7"/>
    <w:rsid w:val="00881EA5"/>
    <w:rsid w:val="008861AA"/>
    <w:rsid w:val="00891EA1"/>
    <w:rsid w:val="008A60E5"/>
    <w:rsid w:val="008B1185"/>
    <w:rsid w:val="008B3C04"/>
    <w:rsid w:val="008C058F"/>
    <w:rsid w:val="008C3BB8"/>
    <w:rsid w:val="008D28A9"/>
    <w:rsid w:val="008E59B0"/>
    <w:rsid w:val="008E6694"/>
    <w:rsid w:val="008E6A98"/>
    <w:rsid w:val="008F0E99"/>
    <w:rsid w:val="008F43DD"/>
    <w:rsid w:val="009042F9"/>
    <w:rsid w:val="009050FA"/>
    <w:rsid w:val="0091415D"/>
    <w:rsid w:val="0092517F"/>
    <w:rsid w:val="00927628"/>
    <w:rsid w:val="009327FF"/>
    <w:rsid w:val="009418A1"/>
    <w:rsid w:val="00954445"/>
    <w:rsid w:val="00965207"/>
    <w:rsid w:val="009727E2"/>
    <w:rsid w:val="0098150C"/>
    <w:rsid w:val="00982E19"/>
    <w:rsid w:val="00991F3A"/>
    <w:rsid w:val="00996A28"/>
    <w:rsid w:val="009B081E"/>
    <w:rsid w:val="009B36ED"/>
    <w:rsid w:val="009D12F5"/>
    <w:rsid w:val="009D2423"/>
    <w:rsid w:val="009D750A"/>
    <w:rsid w:val="009E1AEA"/>
    <w:rsid w:val="009F43C9"/>
    <w:rsid w:val="00A13A47"/>
    <w:rsid w:val="00A257C2"/>
    <w:rsid w:val="00A40FEE"/>
    <w:rsid w:val="00A41810"/>
    <w:rsid w:val="00A43325"/>
    <w:rsid w:val="00A435B7"/>
    <w:rsid w:val="00A5271A"/>
    <w:rsid w:val="00A8433E"/>
    <w:rsid w:val="00A8466B"/>
    <w:rsid w:val="00A85A27"/>
    <w:rsid w:val="00AA141B"/>
    <w:rsid w:val="00AA149E"/>
    <w:rsid w:val="00AA40F9"/>
    <w:rsid w:val="00AA5C40"/>
    <w:rsid w:val="00AA74EA"/>
    <w:rsid w:val="00AC788B"/>
    <w:rsid w:val="00AD72EA"/>
    <w:rsid w:val="00AD7A29"/>
    <w:rsid w:val="00AD7F04"/>
    <w:rsid w:val="00AE705C"/>
    <w:rsid w:val="00AF13D2"/>
    <w:rsid w:val="00AF25C4"/>
    <w:rsid w:val="00AF469C"/>
    <w:rsid w:val="00B039E4"/>
    <w:rsid w:val="00B06E78"/>
    <w:rsid w:val="00B362AD"/>
    <w:rsid w:val="00B37CF4"/>
    <w:rsid w:val="00B402F6"/>
    <w:rsid w:val="00B422E8"/>
    <w:rsid w:val="00B50995"/>
    <w:rsid w:val="00B55514"/>
    <w:rsid w:val="00B6071C"/>
    <w:rsid w:val="00B63D70"/>
    <w:rsid w:val="00B75940"/>
    <w:rsid w:val="00B77F3C"/>
    <w:rsid w:val="00B86A7B"/>
    <w:rsid w:val="00B86CD7"/>
    <w:rsid w:val="00B963E3"/>
    <w:rsid w:val="00B976A2"/>
    <w:rsid w:val="00BA7E11"/>
    <w:rsid w:val="00BB6DA5"/>
    <w:rsid w:val="00BC1D3B"/>
    <w:rsid w:val="00BC502D"/>
    <w:rsid w:val="00BD25FC"/>
    <w:rsid w:val="00BE24B9"/>
    <w:rsid w:val="00BF056A"/>
    <w:rsid w:val="00C06A1B"/>
    <w:rsid w:val="00C10255"/>
    <w:rsid w:val="00C12A0A"/>
    <w:rsid w:val="00C13550"/>
    <w:rsid w:val="00C26A3F"/>
    <w:rsid w:val="00C54FEE"/>
    <w:rsid w:val="00C61A2E"/>
    <w:rsid w:val="00C661F1"/>
    <w:rsid w:val="00C70FFF"/>
    <w:rsid w:val="00C80607"/>
    <w:rsid w:val="00C81429"/>
    <w:rsid w:val="00C82E59"/>
    <w:rsid w:val="00C9379C"/>
    <w:rsid w:val="00CA0242"/>
    <w:rsid w:val="00CA3DE4"/>
    <w:rsid w:val="00CA63A8"/>
    <w:rsid w:val="00CB2F21"/>
    <w:rsid w:val="00CC27FB"/>
    <w:rsid w:val="00CC427C"/>
    <w:rsid w:val="00CD4321"/>
    <w:rsid w:val="00CD6BC2"/>
    <w:rsid w:val="00CE3E1A"/>
    <w:rsid w:val="00CE4372"/>
    <w:rsid w:val="00CF018A"/>
    <w:rsid w:val="00CF3896"/>
    <w:rsid w:val="00CF63D1"/>
    <w:rsid w:val="00D05501"/>
    <w:rsid w:val="00D10214"/>
    <w:rsid w:val="00D103B8"/>
    <w:rsid w:val="00D33C07"/>
    <w:rsid w:val="00D43FC6"/>
    <w:rsid w:val="00D53CB9"/>
    <w:rsid w:val="00D67712"/>
    <w:rsid w:val="00D70C6F"/>
    <w:rsid w:val="00D82EF3"/>
    <w:rsid w:val="00D94785"/>
    <w:rsid w:val="00DA22FD"/>
    <w:rsid w:val="00DA5C53"/>
    <w:rsid w:val="00DB2319"/>
    <w:rsid w:val="00DB5DD0"/>
    <w:rsid w:val="00DB7332"/>
    <w:rsid w:val="00DC2099"/>
    <w:rsid w:val="00DC2DB4"/>
    <w:rsid w:val="00DC45C9"/>
    <w:rsid w:val="00DC4725"/>
    <w:rsid w:val="00DD68DB"/>
    <w:rsid w:val="00DF397A"/>
    <w:rsid w:val="00DF75C0"/>
    <w:rsid w:val="00E01080"/>
    <w:rsid w:val="00E12586"/>
    <w:rsid w:val="00E14E7A"/>
    <w:rsid w:val="00E15BCD"/>
    <w:rsid w:val="00E244D8"/>
    <w:rsid w:val="00E327E4"/>
    <w:rsid w:val="00E329EF"/>
    <w:rsid w:val="00E3583F"/>
    <w:rsid w:val="00E423AC"/>
    <w:rsid w:val="00E4389A"/>
    <w:rsid w:val="00E45555"/>
    <w:rsid w:val="00E47120"/>
    <w:rsid w:val="00E6267A"/>
    <w:rsid w:val="00E8077D"/>
    <w:rsid w:val="00E82514"/>
    <w:rsid w:val="00E9300B"/>
    <w:rsid w:val="00E96E17"/>
    <w:rsid w:val="00EB0397"/>
    <w:rsid w:val="00EB177A"/>
    <w:rsid w:val="00EC16C1"/>
    <w:rsid w:val="00EC4569"/>
    <w:rsid w:val="00ED4AD3"/>
    <w:rsid w:val="00EE1C29"/>
    <w:rsid w:val="00EE319C"/>
    <w:rsid w:val="00EF4F53"/>
    <w:rsid w:val="00EF5986"/>
    <w:rsid w:val="00F03331"/>
    <w:rsid w:val="00F04BE3"/>
    <w:rsid w:val="00F10C4D"/>
    <w:rsid w:val="00F149DE"/>
    <w:rsid w:val="00F15AD1"/>
    <w:rsid w:val="00F166B7"/>
    <w:rsid w:val="00F22DFF"/>
    <w:rsid w:val="00F336CA"/>
    <w:rsid w:val="00F35840"/>
    <w:rsid w:val="00F41B41"/>
    <w:rsid w:val="00F42EC0"/>
    <w:rsid w:val="00F446B4"/>
    <w:rsid w:val="00F4500F"/>
    <w:rsid w:val="00F503D6"/>
    <w:rsid w:val="00F5455E"/>
    <w:rsid w:val="00F56ED1"/>
    <w:rsid w:val="00F6139E"/>
    <w:rsid w:val="00FA7A00"/>
    <w:rsid w:val="00FA7C7E"/>
    <w:rsid w:val="00FB0920"/>
    <w:rsid w:val="00FB4AC4"/>
    <w:rsid w:val="00FB6DC1"/>
    <w:rsid w:val="00FB742C"/>
    <w:rsid w:val="00FC1B13"/>
    <w:rsid w:val="00FC362A"/>
    <w:rsid w:val="00FC5964"/>
    <w:rsid w:val="00FD4B67"/>
    <w:rsid w:val="00FD6A47"/>
    <w:rsid w:val="00FF5188"/>
    <w:rsid w:val="01121891"/>
    <w:rsid w:val="01655E65"/>
    <w:rsid w:val="016E28C5"/>
    <w:rsid w:val="018067FB"/>
    <w:rsid w:val="019E4F61"/>
    <w:rsid w:val="021B6523"/>
    <w:rsid w:val="02223D56"/>
    <w:rsid w:val="025D3292"/>
    <w:rsid w:val="02DA4630"/>
    <w:rsid w:val="02EA4873"/>
    <w:rsid w:val="02F20BDD"/>
    <w:rsid w:val="03441B58"/>
    <w:rsid w:val="03456EEA"/>
    <w:rsid w:val="04043713"/>
    <w:rsid w:val="0405748B"/>
    <w:rsid w:val="0449381C"/>
    <w:rsid w:val="045A1585"/>
    <w:rsid w:val="04966946"/>
    <w:rsid w:val="049A4077"/>
    <w:rsid w:val="049D3B67"/>
    <w:rsid w:val="0532605E"/>
    <w:rsid w:val="053E2C54"/>
    <w:rsid w:val="05685F23"/>
    <w:rsid w:val="05984AA0"/>
    <w:rsid w:val="060A2B37"/>
    <w:rsid w:val="060F45F1"/>
    <w:rsid w:val="061108FC"/>
    <w:rsid w:val="062A4F87"/>
    <w:rsid w:val="068E19BA"/>
    <w:rsid w:val="069A035E"/>
    <w:rsid w:val="06D51397"/>
    <w:rsid w:val="070C28DE"/>
    <w:rsid w:val="074402CA"/>
    <w:rsid w:val="07610E7C"/>
    <w:rsid w:val="07797F74"/>
    <w:rsid w:val="078F59E9"/>
    <w:rsid w:val="07CD605A"/>
    <w:rsid w:val="07D7113E"/>
    <w:rsid w:val="08362D3A"/>
    <w:rsid w:val="08481BEA"/>
    <w:rsid w:val="08543362"/>
    <w:rsid w:val="08624EAC"/>
    <w:rsid w:val="08634780"/>
    <w:rsid w:val="087370B9"/>
    <w:rsid w:val="08D444D6"/>
    <w:rsid w:val="08DF64FD"/>
    <w:rsid w:val="09605420"/>
    <w:rsid w:val="096864F2"/>
    <w:rsid w:val="096B4234"/>
    <w:rsid w:val="097D1872"/>
    <w:rsid w:val="09890DF8"/>
    <w:rsid w:val="0A7648BF"/>
    <w:rsid w:val="0A7809B7"/>
    <w:rsid w:val="0A876E4C"/>
    <w:rsid w:val="0ABB08A3"/>
    <w:rsid w:val="0AEB73DB"/>
    <w:rsid w:val="0B7F3FC7"/>
    <w:rsid w:val="0B9A2BAF"/>
    <w:rsid w:val="0BE107DE"/>
    <w:rsid w:val="0BF12D0A"/>
    <w:rsid w:val="0BF4406D"/>
    <w:rsid w:val="0BF95B27"/>
    <w:rsid w:val="0C175FAD"/>
    <w:rsid w:val="0C1E558E"/>
    <w:rsid w:val="0C913FB2"/>
    <w:rsid w:val="0CA27F6D"/>
    <w:rsid w:val="0CA535B9"/>
    <w:rsid w:val="0CEE1A50"/>
    <w:rsid w:val="0CF85DDF"/>
    <w:rsid w:val="0CFD51A3"/>
    <w:rsid w:val="0D6276FC"/>
    <w:rsid w:val="0D6945E7"/>
    <w:rsid w:val="0DA73361"/>
    <w:rsid w:val="0E43776C"/>
    <w:rsid w:val="0E6F20D1"/>
    <w:rsid w:val="0EF56BA2"/>
    <w:rsid w:val="0EF80318"/>
    <w:rsid w:val="0F670FFA"/>
    <w:rsid w:val="0FAB7138"/>
    <w:rsid w:val="0FCE1079"/>
    <w:rsid w:val="102C52A0"/>
    <w:rsid w:val="103D507B"/>
    <w:rsid w:val="10572E1C"/>
    <w:rsid w:val="10D0497D"/>
    <w:rsid w:val="10D12BCF"/>
    <w:rsid w:val="110D797F"/>
    <w:rsid w:val="11286567"/>
    <w:rsid w:val="118916FB"/>
    <w:rsid w:val="11923357"/>
    <w:rsid w:val="11BC447B"/>
    <w:rsid w:val="11EB5F12"/>
    <w:rsid w:val="11FA6155"/>
    <w:rsid w:val="11FB3948"/>
    <w:rsid w:val="1202500A"/>
    <w:rsid w:val="12042B30"/>
    <w:rsid w:val="12103BCB"/>
    <w:rsid w:val="124426EE"/>
    <w:rsid w:val="12767ED2"/>
    <w:rsid w:val="129B7938"/>
    <w:rsid w:val="12E0359D"/>
    <w:rsid w:val="130059ED"/>
    <w:rsid w:val="13854144"/>
    <w:rsid w:val="139F5206"/>
    <w:rsid w:val="13B81E24"/>
    <w:rsid w:val="13DD188A"/>
    <w:rsid w:val="14101C60"/>
    <w:rsid w:val="141E5A8F"/>
    <w:rsid w:val="14270D58"/>
    <w:rsid w:val="14956609"/>
    <w:rsid w:val="14FB3665"/>
    <w:rsid w:val="1531581B"/>
    <w:rsid w:val="156C2EC6"/>
    <w:rsid w:val="1585667E"/>
    <w:rsid w:val="15C251DC"/>
    <w:rsid w:val="15E45152"/>
    <w:rsid w:val="15F5735F"/>
    <w:rsid w:val="15FD4466"/>
    <w:rsid w:val="16070E41"/>
    <w:rsid w:val="160752E5"/>
    <w:rsid w:val="16161084"/>
    <w:rsid w:val="161812A0"/>
    <w:rsid w:val="1787048B"/>
    <w:rsid w:val="17872239"/>
    <w:rsid w:val="180E4708"/>
    <w:rsid w:val="183D3240"/>
    <w:rsid w:val="187529D9"/>
    <w:rsid w:val="19137AFC"/>
    <w:rsid w:val="196640D0"/>
    <w:rsid w:val="19D83220"/>
    <w:rsid w:val="1A3B730B"/>
    <w:rsid w:val="1A6E5932"/>
    <w:rsid w:val="1AD35795"/>
    <w:rsid w:val="1AD549C0"/>
    <w:rsid w:val="1AE26F6B"/>
    <w:rsid w:val="1AF37BE5"/>
    <w:rsid w:val="1AFC6A9A"/>
    <w:rsid w:val="1B6B1E72"/>
    <w:rsid w:val="1B965141"/>
    <w:rsid w:val="1BAD5FE6"/>
    <w:rsid w:val="1BD73063"/>
    <w:rsid w:val="1BEF24A4"/>
    <w:rsid w:val="1C1E6BF0"/>
    <w:rsid w:val="1C281B11"/>
    <w:rsid w:val="1C4F709D"/>
    <w:rsid w:val="1C8C02F2"/>
    <w:rsid w:val="1D0C50A7"/>
    <w:rsid w:val="1D526E45"/>
    <w:rsid w:val="1E002D45"/>
    <w:rsid w:val="1E026ABD"/>
    <w:rsid w:val="1E312EFF"/>
    <w:rsid w:val="1E74103D"/>
    <w:rsid w:val="1E771506"/>
    <w:rsid w:val="1E7A2AF8"/>
    <w:rsid w:val="1F721A21"/>
    <w:rsid w:val="1F777037"/>
    <w:rsid w:val="1FAB4F33"/>
    <w:rsid w:val="1FBC7140"/>
    <w:rsid w:val="1FD60202"/>
    <w:rsid w:val="20120B0E"/>
    <w:rsid w:val="202F0B99"/>
    <w:rsid w:val="207D067D"/>
    <w:rsid w:val="20B120D5"/>
    <w:rsid w:val="21272798"/>
    <w:rsid w:val="213571AA"/>
    <w:rsid w:val="21415B4F"/>
    <w:rsid w:val="21494A03"/>
    <w:rsid w:val="217C0935"/>
    <w:rsid w:val="21A97250"/>
    <w:rsid w:val="21DE514B"/>
    <w:rsid w:val="228201CD"/>
    <w:rsid w:val="22934188"/>
    <w:rsid w:val="22F64717"/>
    <w:rsid w:val="234D3A9E"/>
    <w:rsid w:val="23696C97"/>
    <w:rsid w:val="236B0C61"/>
    <w:rsid w:val="239A1546"/>
    <w:rsid w:val="239A32F4"/>
    <w:rsid w:val="23A221A9"/>
    <w:rsid w:val="23C41F79"/>
    <w:rsid w:val="23FB3044"/>
    <w:rsid w:val="24F133E8"/>
    <w:rsid w:val="25375470"/>
    <w:rsid w:val="254E3E1A"/>
    <w:rsid w:val="257F5FA5"/>
    <w:rsid w:val="2584600A"/>
    <w:rsid w:val="25B20DC9"/>
    <w:rsid w:val="25C03186"/>
    <w:rsid w:val="265579A6"/>
    <w:rsid w:val="26E86A6C"/>
    <w:rsid w:val="26EA27E4"/>
    <w:rsid w:val="27165388"/>
    <w:rsid w:val="27B478B3"/>
    <w:rsid w:val="27D50D9F"/>
    <w:rsid w:val="27FE6547"/>
    <w:rsid w:val="28A77333"/>
    <w:rsid w:val="28D87DEB"/>
    <w:rsid w:val="292125C2"/>
    <w:rsid w:val="2936586D"/>
    <w:rsid w:val="2A0C2A72"/>
    <w:rsid w:val="2ACF4FB6"/>
    <w:rsid w:val="2B0C5B71"/>
    <w:rsid w:val="2B1E480B"/>
    <w:rsid w:val="2B4A13C9"/>
    <w:rsid w:val="2B5D6F68"/>
    <w:rsid w:val="2B6C5576"/>
    <w:rsid w:val="2B7E174D"/>
    <w:rsid w:val="2B8C3E6A"/>
    <w:rsid w:val="2BB62837"/>
    <w:rsid w:val="2BDD6474"/>
    <w:rsid w:val="2C5B48AD"/>
    <w:rsid w:val="2C6E3570"/>
    <w:rsid w:val="2C8608B9"/>
    <w:rsid w:val="2CEB696E"/>
    <w:rsid w:val="2D4C1B03"/>
    <w:rsid w:val="2D630BFB"/>
    <w:rsid w:val="2D7050C6"/>
    <w:rsid w:val="2DC31699"/>
    <w:rsid w:val="2E10019C"/>
    <w:rsid w:val="2E114AFB"/>
    <w:rsid w:val="2E141EF5"/>
    <w:rsid w:val="2E1765A0"/>
    <w:rsid w:val="2E1F2D74"/>
    <w:rsid w:val="2E2E2FB7"/>
    <w:rsid w:val="2E7F03EF"/>
    <w:rsid w:val="2EB15996"/>
    <w:rsid w:val="2EE713B8"/>
    <w:rsid w:val="2EFC30B5"/>
    <w:rsid w:val="2F0D52C2"/>
    <w:rsid w:val="30006BD5"/>
    <w:rsid w:val="30584AB0"/>
    <w:rsid w:val="307C680C"/>
    <w:rsid w:val="30AB4D93"/>
    <w:rsid w:val="30F57DBC"/>
    <w:rsid w:val="31653193"/>
    <w:rsid w:val="316F4012"/>
    <w:rsid w:val="318A2BFA"/>
    <w:rsid w:val="31B163D9"/>
    <w:rsid w:val="31DD626C"/>
    <w:rsid w:val="3227669B"/>
    <w:rsid w:val="324C4353"/>
    <w:rsid w:val="32957AA8"/>
    <w:rsid w:val="32A050CB"/>
    <w:rsid w:val="32AE0B6A"/>
    <w:rsid w:val="32E55E4E"/>
    <w:rsid w:val="332547CF"/>
    <w:rsid w:val="33EF31E8"/>
    <w:rsid w:val="340D53F4"/>
    <w:rsid w:val="34677313"/>
    <w:rsid w:val="349B511E"/>
    <w:rsid w:val="34A246FE"/>
    <w:rsid w:val="34AC2E87"/>
    <w:rsid w:val="34BF2F09"/>
    <w:rsid w:val="34DD5737"/>
    <w:rsid w:val="361D4377"/>
    <w:rsid w:val="364041CF"/>
    <w:rsid w:val="36413AA3"/>
    <w:rsid w:val="366B28CE"/>
    <w:rsid w:val="368D6CE8"/>
    <w:rsid w:val="36A77DAA"/>
    <w:rsid w:val="36C26992"/>
    <w:rsid w:val="371116C7"/>
    <w:rsid w:val="379E73FF"/>
    <w:rsid w:val="38174ABC"/>
    <w:rsid w:val="38392C84"/>
    <w:rsid w:val="389205E6"/>
    <w:rsid w:val="389B56ED"/>
    <w:rsid w:val="391334D5"/>
    <w:rsid w:val="398C3287"/>
    <w:rsid w:val="39D0586A"/>
    <w:rsid w:val="39F23A32"/>
    <w:rsid w:val="3A114446"/>
    <w:rsid w:val="3A190FBF"/>
    <w:rsid w:val="3A3753D9"/>
    <w:rsid w:val="3A685BC4"/>
    <w:rsid w:val="3A6B4091"/>
    <w:rsid w:val="3A8E3210"/>
    <w:rsid w:val="3AE80991"/>
    <w:rsid w:val="3B135A0E"/>
    <w:rsid w:val="3B201ED9"/>
    <w:rsid w:val="3B4621F9"/>
    <w:rsid w:val="3B4C0F20"/>
    <w:rsid w:val="3B7B1805"/>
    <w:rsid w:val="3B851344"/>
    <w:rsid w:val="3B9C3C56"/>
    <w:rsid w:val="3BD258C9"/>
    <w:rsid w:val="3C0B0DDB"/>
    <w:rsid w:val="3C577B7C"/>
    <w:rsid w:val="3CAD0A6B"/>
    <w:rsid w:val="3CAF783E"/>
    <w:rsid w:val="3CBB45AF"/>
    <w:rsid w:val="3CBB5151"/>
    <w:rsid w:val="3CF278A5"/>
    <w:rsid w:val="3D22018A"/>
    <w:rsid w:val="3D6469F5"/>
    <w:rsid w:val="3D793B23"/>
    <w:rsid w:val="3DAF5796"/>
    <w:rsid w:val="3E027FBC"/>
    <w:rsid w:val="3E2C4420"/>
    <w:rsid w:val="3E612FAF"/>
    <w:rsid w:val="3E621F68"/>
    <w:rsid w:val="3E70642C"/>
    <w:rsid w:val="3E9C3F6D"/>
    <w:rsid w:val="3EE15E23"/>
    <w:rsid w:val="3EEB27FE"/>
    <w:rsid w:val="3EEF0540"/>
    <w:rsid w:val="3F086F2C"/>
    <w:rsid w:val="3F1461F9"/>
    <w:rsid w:val="3F2D1069"/>
    <w:rsid w:val="3F852C53"/>
    <w:rsid w:val="3F874C1D"/>
    <w:rsid w:val="3FCA0001"/>
    <w:rsid w:val="40026051"/>
    <w:rsid w:val="400B75FC"/>
    <w:rsid w:val="401A5A6A"/>
    <w:rsid w:val="40400BE3"/>
    <w:rsid w:val="40896772"/>
    <w:rsid w:val="409749EB"/>
    <w:rsid w:val="40B5747F"/>
    <w:rsid w:val="40C85A28"/>
    <w:rsid w:val="40E02836"/>
    <w:rsid w:val="41067DC3"/>
    <w:rsid w:val="413936AC"/>
    <w:rsid w:val="4142704D"/>
    <w:rsid w:val="416034ED"/>
    <w:rsid w:val="41943621"/>
    <w:rsid w:val="4194717D"/>
    <w:rsid w:val="41C537DA"/>
    <w:rsid w:val="421B33FA"/>
    <w:rsid w:val="425A6618"/>
    <w:rsid w:val="428805DA"/>
    <w:rsid w:val="429101D8"/>
    <w:rsid w:val="42C6780A"/>
    <w:rsid w:val="42FF4ACA"/>
    <w:rsid w:val="440A3726"/>
    <w:rsid w:val="444D2334"/>
    <w:rsid w:val="44711E4C"/>
    <w:rsid w:val="448D3AF4"/>
    <w:rsid w:val="450617F6"/>
    <w:rsid w:val="45252F0E"/>
    <w:rsid w:val="455455A1"/>
    <w:rsid w:val="458D2861"/>
    <w:rsid w:val="45F97EF6"/>
    <w:rsid w:val="46040D75"/>
    <w:rsid w:val="4614088C"/>
    <w:rsid w:val="46244F73"/>
    <w:rsid w:val="4682613E"/>
    <w:rsid w:val="46843C64"/>
    <w:rsid w:val="46896177"/>
    <w:rsid w:val="46B1432D"/>
    <w:rsid w:val="47064679"/>
    <w:rsid w:val="471F1BDF"/>
    <w:rsid w:val="473236C0"/>
    <w:rsid w:val="4792415F"/>
    <w:rsid w:val="47927C32"/>
    <w:rsid w:val="47AA5193"/>
    <w:rsid w:val="47BA5463"/>
    <w:rsid w:val="48403BBB"/>
    <w:rsid w:val="48645AFB"/>
    <w:rsid w:val="48710218"/>
    <w:rsid w:val="489108BA"/>
    <w:rsid w:val="48CE566A"/>
    <w:rsid w:val="48E56510"/>
    <w:rsid w:val="493059DD"/>
    <w:rsid w:val="495A0CAC"/>
    <w:rsid w:val="498E506C"/>
    <w:rsid w:val="4A11580F"/>
    <w:rsid w:val="4A266DE0"/>
    <w:rsid w:val="4A3653D1"/>
    <w:rsid w:val="4A4D0811"/>
    <w:rsid w:val="4A82670C"/>
    <w:rsid w:val="4AFF1B0B"/>
    <w:rsid w:val="4B7A73E4"/>
    <w:rsid w:val="4CAC5CC3"/>
    <w:rsid w:val="4CAD5597"/>
    <w:rsid w:val="4CB13AA6"/>
    <w:rsid w:val="4D243AAB"/>
    <w:rsid w:val="4D317F76"/>
    <w:rsid w:val="4D930C30"/>
    <w:rsid w:val="4E3F5972"/>
    <w:rsid w:val="4E5B72CD"/>
    <w:rsid w:val="4EC15329"/>
    <w:rsid w:val="4ECA0682"/>
    <w:rsid w:val="4F9D6F64"/>
    <w:rsid w:val="4FB63C1C"/>
    <w:rsid w:val="4FE87012"/>
    <w:rsid w:val="500F0A42"/>
    <w:rsid w:val="506643DA"/>
    <w:rsid w:val="50D43A3A"/>
    <w:rsid w:val="516923D4"/>
    <w:rsid w:val="51826FF2"/>
    <w:rsid w:val="520420FD"/>
    <w:rsid w:val="52741030"/>
    <w:rsid w:val="52AD7835"/>
    <w:rsid w:val="52CE1F68"/>
    <w:rsid w:val="52D56A9B"/>
    <w:rsid w:val="531D3476"/>
    <w:rsid w:val="5334256E"/>
    <w:rsid w:val="5336051D"/>
    <w:rsid w:val="53407165"/>
    <w:rsid w:val="53970902"/>
    <w:rsid w:val="53AC0356"/>
    <w:rsid w:val="54242899"/>
    <w:rsid w:val="545D5AF4"/>
    <w:rsid w:val="54770964"/>
    <w:rsid w:val="54BC281B"/>
    <w:rsid w:val="54EF0E42"/>
    <w:rsid w:val="54FA370D"/>
    <w:rsid w:val="551C775D"/>
    <w:rsid w:val="5563713A"/>
    <w:rsid w:val="55872E29"/>
    <w:rsid w:val="55D50038"/>
    <w:rsid w:val="56144EC8"/>
    <w:rsid w:val="56462CE4"/>
    <w:rsid w:val="56A95021"/>
    <w:rsid w:val="570A1F63"/>
    <w:rsid w:val="57713D91"/>
    <w:rsid w:val="578C4726"/>
    <w:rsid w:val="580E7831"/>
    <w:rsid w:val="58627B7D"/>
    <w:rsid w:val="587F6039"/>
    <w:rsid w:val="58871392"/>
    <w:rsid w:val="58BC4FBB"/>
    <w:rsid w:val="59011144"/>
    <w:rsid w:val="59154BEF"/>
    <w:rsid w:val="5919342E"/>
    <w:rsid w:val="594B23BF"/>
    <w:rsid w:val="59545718"/>
    <w:rsid w:val="59617E35"/>
    <w:rsid w:val="599975CF"/>
    <w:rsid w:val="59B166C6"/>
    <w:rsid w:val="59FA62BF"/>
    <w:rsid w:val="5A0C5FF2"/>
    <w:rsid w:val="5A8E4C59"/>
    <w:rsid w:val="5A9A53AC"/>
    <w:rsid w:val="5AA4622B"/>
    <w:rsid w:val="5B6065F6"/>
    <w:rsid w:val="5B7B3430"/>
    <w:rsid w:val="5C602626"/>
    <w:rsid w:val="5C6A4856"/>
    <w:rsid w:val="5CA02A22"/>
    <w:rsid w:val="5CA22C3E"/>
    <w:rsid w:val="5CCC3817"/>
    <w:rsid w:val="5CE13766"/>
    <w:rsid w:val="5D0A7CB6"/>
    <w:rsid w:val="5D5361AB"/>
    <w:rsid w:val="5D8E682D"/>
    <w:rsid w:val="5E023994"/>
    <w:rsid w:val="5E1A4F53"/>
    <w:rsid w:val="5E5D6E1D"/>
    <w:rsid w:val="5E6463FD"/>
    <w:rsid w:val="5E652175"/>
    <w:rsid w:val="5E6A32E8"/>
    <w:rsid w:val="5E8C30F0"/>
    <w:rsid w:val="5F447FDD"/>
    <w:rsid w:val="5F742631"/>
    <w:rsid w:val="5F773F0E"/>
    <w:rsid w:val="5F907D14"/>
    <w:rsid w:val="600B28A8"/>
    <w:rsid w:val="604C0EF7"/>
    <w:rsid w:val="6085265B"/>
    <w:rsid w:val="610B0DB2"/>
    <w:rsid w:val="613227E3"/>
    <w:rsid w:val="61BC31AF"/>
    <w:rsid w:val="61CC0880"/>
    <w:rsid w:val="61FE4473"/>
    <w:rsid w:val="62282198"/>
    <w:rsid w:val="622F287E"/>
    <w:rsid w:val="624C1682"/>
    <w:rsid w:val="63251ED3"/>
    <w:rsid w:val="632919C3"/>
    <w:rsid w:val="63453A47"/>
    <w:rsid w:val="63483071"/>
    <w:rsid w:val="63927568"/>
    <w:rsid w:val="63AB062A"/>
    <w:rsid w:val="63C77DCC"/>
    <w:rsid w:val="63D47B81"/>
    <w:rsid w:val="64590086"/>
    <w:rsid w:val="64942E6C"/>
    <w:rsid w:val="64970BAF"/>
    <w:rsid w:val="64B0555C"/>
    <w:rsid w:val="64D43BB1"/>
    <w:rsid w:val="64DD2A65"/>
    <w:rsid w:val="64F47DAF"/>
    <w:rsid w:val="65110961"/>
    <w:rsid w:val="65534AD5"/>
    <w:rsid w:val="65AE61B0"/>
    <w:rsid w:val="664408C2"/>
    <w:rsid w:val="669C24AC"/>
    <w:rsid w:val="66C37A39"/>
    <w:rsid w:val="66CD2666"/>
    <w:rsid w:val="66CE7BC8"/>
    <w:rsid w:val="67902011"/>
    <w:rsid w:val="67AA29A7"/>
    <w:rsid w:val="67C4015A"/>
    <w:rsid w:val="681349F0"/>
    <w:rsid w:val="68333C8C"/>
    <w:rsid w:val="68680898"/>
    <w:rsid w:val="686F4B06"/>
    <w:rsid w:val="68AC4A8A"/>
    <w:rsid w:val="691C1682"/>
    <w:rsid w:val="696D1EDE"/>
    <w:rsid w:val="69A2602B"/>
    <w:rsid w:val="69AC4B71"/>
    <w:rsid w:val="69CB5582"/>
    <w:rsid w:val="6A246A40"/>
    <w:rsid w:val="6A7379C8"/>
    <w:rsid w:val="6A99742E"/>
    <w:rsid w:val="6B0B19AE"/>
    <w:rsid w:val="6B113469"/>
    <w:rsid w:val="6B142F59"/>
    <w:rsid w:val="6B1C1E0E"/>
    <w:rsid w:val="6B234F4A"/>
    <w:rsid w:val="6B340F05"/>
    <w:rsid w:val="6B5B446E"/>
    <w:rsid w:val="6BE446D9"/>
    <w:rsid w:val="6C2B2308"/>
    <w:rsid w:val="6C4A7E04"/>
    <w:rsid w:val="6C9D2ADA"/>
    <w:rsid w:val="6CC91B21"/>
    <w:rsid w:val="6CDC7AA6"/>
    <w:rsid w:val="6D3B7C33"/>
    <w:rsid w:val="6D3C22F3"/>
    <w:rsid w:val="6DFB21AE"/>
    <w:rsid w:val="6E240944"/>
    <w:rsid w:val="6E296D1B"/>
    <w:rsid w:val="6F0C5AD3"/>
    <w:rsid w:val="6F23376B"/>
    <w:rsid w:val="6F480F9F"/>
    <w:rsid w:val="6FB82F12"/>
    <w:rsid w:val="6FDB2297"/>
    <w:rsid w:val="6FF173C5"/>
    <w:rsid w:val="700370F8"/>
    <w:rsid w:val="703A5B4D"/>
    <w:rsid w:val="705838E8"/>
    <w:rsid w:val="705B6F34"/>
    <w:rsid w:val="708C3591"/>
    <w:rsid w:val="70903082"/>
    <w:rsid w:val="70BE49B8"/>
    <w:rsid w:val="70EE0D5C"/>
    <w:rsid w:val="70FF3D63"/>
    <w:rsid w:val="71600CA6"/>
    <w:rsid w:val="71687ABE"/>
    <w:rsid w:val="718D5A81"/>
    <w:rsid w:val="71954115"/>
    <w:rsid w:val="71A52B5D"/>
    <w:rsid w:val="71D71745"/>
    <w:rsid w:val="71F87130"/>
    <w:rsid w:val="728C1627"/>
    <w:rsid w:val="72BB1F0C"/>
    <w:rsid w:val="72FF44EF"/>
    <w:rsid w:val="73012015"/>
    <w:rsid w:val="73481C62"/>
    <w:rsid w:val="73541C80"/>
    <w:rsid w:val="735461AA"/>
    <w:rsid w:val="73E13BF4"/>
    <w:rsid w:val="745D771F"/>
    <w:rsid w:val="748C0004"/>
    <w:rsid w:val="750E6C6B"/>
    <w:rsid w:val="751029E3"/>
    <w:rsid w:val="751D6EAE"/>
    <w:rsid w:val="75387844"/>
    <w:rsid w:val="75556648"/>
    <w:rsid w:val="75774810"/>
    <w:rsid w:val="757A4300"/>
    <w:rsid w:val="75864A53"/>
    <w:rsid w:val="75E70BDA"/>
    <w:rsid w:val="7625601A"/>
    <w:rsid w:val="7634625D"/>
    <w:rsid w:val="763C15B6"/>
    <w:rsid w:val="76DD1A84"/>
    <w:rsid w:val="76F169AA"/>
    <w:rsid w:val="76FD0D45"/>
    <w:rsid w:val="770E2F52"/>
    <w:rsid w:val="771A5453"/>
    <w:rsid w:val="774C75D7"/>
    <w:rsid w:val="774E15A1"/>
    <w:rsid w:val="77707769"/>
    <w:rsid w:val="778C3E77"/>
    <w:rsid w:val="778E5E41"/>
    <w:rsid w:val="77955421"/>
    <w:rsid w:val="77A318EC"/>
    <w:rsid w:val="77D01FB6"/>
    <w:rsid w:val="78120820"/>
    <w:rsid w:val="78E51A91"/>
    <w:rsid w:val="78F85C68"/>
    <w:rsid w:val="79206F6D"/>
    <w:rsid w:val="795A0647"/>
    <w:rsid w:val="79931E28"/>
    <w:rsid w:val="79D97847"/>
    <w:rsid w:val="79DF0BD6"/>
    <w:rsid w:val="7A1F0FD2"/>
    <w:rsid w:val="7A3106FB"/>
    <w:rsid w:val="7A3F3423"/>
    <w:rsid w:val="7A794B87"/>
    <w:rsid w:val="7A8D418E"/>
    <w:rsid w:val="7ADF29A7"/>
    <w:rsid w:val="7AF4420D"/>
    <w:rsid w:val="7B160627"/>
    <w:rsid w:val="7B7B66DC"/>
    <w:rsid w:val="7B9B28DB"/>
    <w:rsid w:val="7B9C30D1"/>
    <w:rsid w:val="7BD55DED"/>
    <w:rsid w:val="7BE20509"/>
    <w:rsid w:val="7C174724"/>
    <w:rsid w:val="7C4A4A2C"/>
    <w:rsid w:val="7C615E8B"/>
    <w:rsid w:val="7C833A9B"/>
    <w:rsid w:val="7C896BD7"/>
    <w:rsid w:val="7CA62C96"/>
    <w:rsid w:val="7CA81753"/>
    <w:rsid w:val="7CEF7382"/>
    <w:rsid w:val="7D7A30EF"/>
    <w:rsid w:val="7DA261A2"/>
    <w:rsid w:val="7DB859C6"/>
    <w:rsid w:val="7DBB7264"/>
    <w:rsid w:val="7DFD5ACF"/>
    <w:rsid w:val="7E0E1A8A"/>
    <w:rsid w:val="7ECB1729"/>
    <w:rsid w:val="7ED607F9"/>
    <w:rsid w:val="7F402117"/>
    <w:rsid w:val="7F7C078B"/>
    <w:rsid w:val="7FD840F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uiPriority="0" w:name="toc 1"/>
    <w:lsdException w:uiPriority="0" w:name="toc 2"/>
    <w:lsdException w:uiPriority="0" w:name="toc 3"/>
    <w:lsdException w:uiPriority="0" w:name="toc 4"/>
    <w:lsdException w:uiPriority="0" w:name="toc 5"/>
    <w:lsdException w:uiPriority="0" w:name="toc 6"/>
    <w:lsdException w:uiPriority="0" w:name="toc 7"/>
    <w:lsdException w:uiPriority="0" w:name="toc 8"/>
    <w:lsdException w:uiPriority="0" w:name="toc 9"/>
    <w:lsdException w:uiPriority="0" w:name="Normal Indent"/>
    <w:lsdException w:uiPriority="0" w:name="footnote text"/>
    <w:lsdException w:uiPriority="0" w:name="annotation text"/>
    <w:lsdException w:qFormat="1" w:unhideWhenUsed="0" w:uiPriority="0" w:semiHidden="0" w:name="header"/>
    <w:lsdException w:qFormat="1" w:unhideWhenUsed="0" w:uiPriority="0" w:semiHidden="0" w:name="footer"/>
    <w:lsdException w:uiPriority="0" w:name="index heading"/>
    <w:lsdException w:qFormat="1" w:uiPriority="0" w:name="caption"/>
    <w:lsdException w:uiPriority="0" w:name="table of figures"/>
    <w:lsdException w:uiPriority="0" w:name="envelope address"/>
    <w:lsdException w:uiPriority="0" w:name="envelope return"/>
    <w:lsdException w:uiPriority="0" w:name="footnote reference"/>
    <w:lsdException w:uiPriority="0" w:name="annotation reference"/>
    <w:lsdException w:uiPriority="0" w:name="line number"/>
    <w:lsdException w:qFormat="1" w:unhideWhenUsed="0" w:uiPriority="0" w:semiHidden="0" w:name="page number"/>
    <w:lsdException w:uiPriority="0" w:name="endnote reference"/>
    <w:lsdException w:uiPriority="0" w:name="endnote text"/>
    <w:lsdException w:unhideWhenUsed="0" w:uiPriority="0" w:semiHidden="0" w:name="table of authorities"/>
    <w:lsdException w:uiPriority="0" w:name="macro"/>
    <w:lsdException w:uiPriority="0" w:name="toa heading"/>
    <w:lsdException w:unhideWhenUsed="0" w:uiPriority="0" w:semiHidden="0" w:name="List"/>
    <w:lsdException w:unhideWhenUsed="0" w:uiPriority="0" w:semiHidden="0" w:name="List Bullet"/>
    <w:lsdException w:uiPriority="0" w:name="List Number"/>
    <w:lsdException w:uiPriority="0" w:name="List 2"/>
    <w:lsdException w:uiPriority="0" w:name="List 3"/>
    <w:lsdException w:uiPriority="0" w:name="List 4"/>
    <w:lsdException w:uiPriority="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qFormat="1" w:uiPriority="1" w:semiHidden="0" w:name="Default Paragraph Font"/>
    <w:lsdException w:qFormat="1" w:unhideWhenUsed="0" w:uiPriority="0" w:semiHidden="0" w:name="Body Text"/>
    <w:lsdException w:uiPriority="0" w:name="Body Text Indent"/>
    <w:lsdException w:uiPriority="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iPriority="0" w:name="Message Header"/>
    <w:lsdException w:qFormat="1" w:unhideWhenUsed="0" w:uiPriority="0" w:semiHidden="0" w:name="Subtitle"/>
    <w:lsdException w:uiPriority="0" w:name="Salutation"/>
    <w:lsdException w:qFormat="1" w:unhideWhenUsed="0" w:uiPriority="0" w:semiHidden="0" w:name="Date"/>
    <w:lsdException w:uiPriority="0" w:name="Body Text First Indent"/>
    <w:lsdException w:uiPriority="0" w:name="Body Text First Indent 2"/>
    <w:lsdException w:uiPriority="0" w:name="Note Heading"/>
    <w:lsdException w:qFormat="1" w:unhideWhenUsed="0" w:uiPriority="0" w:semiHidden="0" w:name="Body Text 2"/>
    <w:lsdException w:uiPriority="0" w:name="Body Text 3"/>
    <w:lsdException w:uiPriority="0" w:name="Body Text Indent 2"/>
    <w:lsdException w:uiPriority="0" w:name="Body Text Indent 3"/>
    <w:lsdException w:uiPriority="0" w:name="Block Text"/>
    <w:lsdException w:qFormat="1" w:unhideWhenUsed="0" w:uiPriority="0" w:semiHidden="0" w:name="Hyperlink"/>
    <w:lsdException w:uiPriority="0" w:name="FollowedHyperlink"/>
    <w:lsdException w:qFormat="1" w:unhideWhenUsed="0" w:uiPriority="0" w:semiHidden="0" w:name="Strong"/>
    <w:lsdException w:qFormat="1" w:unhideWhenUsed="0" w:uiPriority="0" w:semiHidden="0" w:name="Emphasis"/>
    <w:lsdException w:uiPriority="0" w:name="Document Map"/>
    <w:lsdException w:qFormat="1" w:unhideWhenUsed="0" w:uiPriority="0" w:semiHidden="0" w:name="Plain Text"/>
    <w:lsdException w:uiPriority="0" w:name="E-mail Signature"/>
    <w:lsdException w:qFormat="1" w:unhideWhenUsed="0" w:uiPriority="0" w:semiHidden="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name="Balloon Text"/>
    <w:lsdException w:qFormat="1" w:unhideWhenUsed="0" w:uiPriority="59"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23"/>
    <w:qFormat/>
    <w:uiPriority w:val="9"/>
    <w:pPr>
      <w:widowControl/>
      <w:spacing w:before="100" w:beforeAutospacing="1" w:after="100" w:afterAutospacing="1"/>
      <w:jc w:val="left"/>
      <w:outlineLvl w:val="0"/>
    </w:pPr>
    <w:rPr>
      <w:rFonts w:ascii="宋体" w:hAnsi="宋体" w:cs="宋体"/>
      <w:b/>
      <w:bCs/>
      <w:kern w:val="36"/>
      <w:sz w:val="48"/>
      <w:szCs w:val="48"/>
    </w:rPr>
  </w:style>
  <w:style w:type="paragraph" w:styleId="3">
    <w:name w:val="heading 2"/>
    <w:basedOn w:val="1"/>
    <w:next w:val="1"/>
    <w:semiHidden/>
    <w:unhideWhenUsed/>
    <w:qFormat/>
    <w:uiPriority w:val="0"/>
    <w:pPr>
      <w:spacing w:beforeAutospacing="1" w:afterAutospacing="1"/>
      <w:jc w:val="left"/>
      <w:outlineLvl w:val="1"/>
    </w:pPr>
    <w:rPr>
      <w:rFonts w:hint="eastAsia" w:ascii="宋体" w:hAnsi="宋体"/>
      <w:b/>
      <w:bCs/>
      <w:kern w:val="0"/>
      <w:sz w:val="36"/>
      <w:szCs w:val="36"/>
    </w:rPr>
  </w:style>
  <w:style w:type="character" w:default="1" w:styleId="14">
    <w:name w:val="Default Paragraph Font"/>
    <w:unhideWhenUsed/>
    <w:qFormat/>
    <w:uiPriority w:val="1"/>
  </w:style>
  <w:style w:type="table" w:default="1" w:styleId="12">
    <w:name w:val="Normal Table"/>
    <w:semiHidden/>
    <w:unhideWhenUsed/>
    <w:qFormat/>
    <w:uiPriority w:val="99"/>
    <w:tblPr>
      <w:tblCellMar>
        <w:top w:w="0" w:type="dxa"/>
        <w:left w:w="108" w:type="dxa"/>
        <w:bottom w:w="0" w:type="dxa"/>
        <w:right w:w="108" w:type="dxa"/>
      </w:tblCellMar>
    </w:tblPr>
  </w:style>
  <w:style w:type="paragraph" w:styleId="4">
    <w:name w:val="Body Text"/>
    <w:basedOn w:val="1"/>
    <w:qFormat/>
    <w:uiPriority w:val="0"/>
    <w:pPr>
      <w:spacing w:line="400" w:lineRule="exact"/>
      <w:jc w:val="distribute"/>
    </w:pPr>
  </w:style>
  <w:style w:type="paragraph" w:styleId="5">
    <w:name w:val="Plain Text"/>
    <w:basedOn w:val="1"/>
    <w:link w:val="20"/>
    <w:qFormat/>
    <w:uiPriority w:val="0"/>
    <w:rPr>
      <w:rFonts w:ascii="宋体" w:hAnsi="Courier New" w:cs="Courier New"/>
      <w:kern w:val="0"/>
      <w:sz w:val="20"/>
      <w:szCs w:val="21"/>
    </w:rPr>
  </w:style>
  <w:style w:type="paragraph" w:styleId="6">
    <w:name w:val="Date"/>
    <w:basedOn w:val="1"/>
    <w:next w:val="1"/>
    <w:link w:val="22"/>
    <w:qFormat/>
    <w:uiPriority w:val="0"/>
    <w:pPr>
      <w:ind w:left="100" w:leftChars="2500"/>
    </w:pPr>
  </w:style>
  <w:style w:type="paragraph" w:styleId="7">
    <w:name w:val="Balloon Text"/>
    <w:basedOn w:val="1"/>
    <w:semiHidden/>
    <w:qFormat/>
    <w:uiPriority w:val="0"/>
    <w:rPr>
      <w:sz w:val="18"/>
      <w:szCs w:val="18"/>
    </w:rPr>
  </w:style>
  <w:style w:type="paragraph" w:styleId="8">
    <w:name w:val="footer"/>
    <w:basedOn w:val="1"/>
    <w:qFormat/>
    <w:uiPriority w:val="0"/>
    <w:pPr>
      <w:tabs>
        <w:tab w:val="center" w:pos="4153"/>
        <w:tab w:val="right" w:pos="8306"/>
      </w:tabs>
      <w:snapToGrid w:val="0"/>
      <w:jc w:val="left"/>
    </w:pPr>
    <w:rPr>
      <w:sz w:val="18"/>
      <w:szCs w:val="18"/>
    </w:rPr>
  </w:style>
  <w:style w:type="paragraph" w:styleId="9">
    <w:name w:val="header"/>
    <w:basedOn w:val="1"/>
    <w:link w:val="19"/>
    <w:qFormat/>
    <w:uiPriority w:val="0"/>
    <w:pPr>
      <w:pBdr>
        <w:bottom w:val="single" w:color="auto" w:sz="6" w:space="1"/>
      </w:pBdr>
      <w:tabs>
        <w:tab w:val="center" w:pos="4153"/>
        <w:tab w:val="right" w:pos="8306"/>
      </w:tabs>
      <w:snapToGrid w:val="0"/>
      <w:jc w:val="center"/>
    </w:pPr>
    <w:rPr>
      <w:sz w:val="18"/>
      <w:szCs w:val="18"/>
    </w:rPr>
  </w:style>
  <w:style w:type="paragraph" w:styleId="10">
    <w:name w:val="Body Text 2"/>
    <w:basedOn w:val="1"/>
    <w:qFormat/>
    <w:uiPriority w:val="0"/>
    <w:pPr>
      <w:spacing w:line="540" w:lineRule="exact"/>
    </w:pPr>
    <w:rPr>
      <w:rFonts w:eastAsia="仿宋_GB2312"/>
      <w:sz w:val="30"/>
    </w:rPr>
  </w:style>
  <w:style w:type="paragraph" w:styleId="11">
    <w:name w:val="Normal (Web)"/>
    <w:basedOn w:val="1"/>
    <w:qFormat/>
    <w:uiPriority w:val="0"/>
    <w:pPr>
      <w:widowControl/>
      <w:spacing w:before="100" w:beforeAutospacing="1" w:after="100" w:afterAutospacing="1"/>
      <w:jc w:val="left"/>
    </w:pPr>
    <w:rPr>
      <w:rFonts w:ascii="宋体" w:hAnsi="宋体" w:cs="宋体"/>
      <w:kern w:val="0"/>
      <w:sz w:val="24"/>
    </w:rPr>
  </w:style>
  <w:style w:type="table" w:styleId="13">
    <w:name w:val="Table Grid"/>
    <w:basedOn w:val="12"/>
    <w:qFormat/>
    <w:uiPriority w:val="59"/>
    <w:rPr>
      <w:rFonts w:asciiTheme="minorHAnsi" w:hAnsiTheme="minorHAnsi" w:eastAsiaTheme="minorEastAsia" w:cstheme="minorBidi"/>
    </w:rPr>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
  </w:style>
  <w:style w:type="character" w:styleId="15">
    <w:name w:val="Strong"/>
    <w:basedOn w:val="14"/>
    <w:qFormat/>
    <w:uiPriority w:val="0"/>
    <w:rPr>
      <w:b/>
    </w:rPr>
  </w:style>
  <w:style w:type="character" w:styleId="16">
    <w:name w:val="page number"/>
    <w:basedOn w:val="14"/>
    <w:qFormat/>
    <w:uiPriority w:val="0"/>
  </w:style>
  <w:style w:type="character" w:styleId="17">
    <w:name w:val="Hyperlink"/>
    <w:basedOn w:val="14"/>
    <w:qFormat/>
    <w:uiPriority w:val="0"/>
    <w:rPr>
      <w:color w:val="0000FF"/>
      <w:u w:val="single"/>
    </w:rPr>
  </w:style>
  <w:style w:type="paragraph" w:customStyle="1" w:styleId="18">
    <w:name w:val="Char"/>
    <w:basedOn w:val="1"/>
    <w:next w:val="1"/>
    <w:qFormat/>
    <w:uiPriority w:val="0"/>
    <w:pPr>
      <w:spacing w:line="240" w:lineRule="atLeast"/>
      <w:ind w:left="420" w:firstLine="420"/>
      <w:jc w:val="left"/>
    </w:pPr>
    <w:rPr>
      <w:kern w:val="0"/>
      <w:szCs w:val="21"/>
    </w:rPr>
  </w:style>
  <w:style w:type="character" w:customStyle="1" w:styleId="19">
    <w:name w:val="页眉 字符"/>
    <w:basedOn w:val="14"/>
    <w:link w:val="9"/>
    <w:qFormat/>
    <w:uiPriority w:val="0"/>
    <w:rPr>
      <w:kern w:val="2"/>
      <w:sz w:val="18"/>
      <w:szCs w:val="18"/>
    </w:rPr>
  </w:style>
  <w:style w:type="character" w:customStyle="1" w:styleId="20">
    <w:name w:val="纯文本 字符"/>
    <w:basedOn w:val="14"/>
    <w:link w:val="5"/>
    <w:qFormat/>
    <w:uiPriority w:val="0"/>
    <w:rPr>
      <w:rFonts w:ascii="宋体" w:hAnsi="Courier New" w:cs="Courier New"/>
      <w:szCs w:val="21"/>
    </w:rPr>
  </w:style>
  <w:style w:type="character" w:customStyle="1" w:styleId="21">
    <w:name w:val="纯文本 Char1"/>
    <w:basedOn w:val="14"/>
    <w:qFormat/>
    <w:uiPriority w:val="0"/>
    <w:rPr>
      <w:rFonts w:ascii="宋体" w:hAnsi="Courier New" w:cs="Courier New"/>
      <w:kern w:val="2"/>
      <w:sz w:val="21"/>
      <w:szCs w:val="21"/>
    </w:rPr>
  </w:style>
  <w:style w:type="character" w:customStyle="1" w:styleId="22">
    <w:name w:val="日期 字符"/>
    <w:basedOn w:val="14"/>
    <w:link w:val="6"/>
    <w:qFormat/>
    <w:uiPriority w:val="0"/>
    <w:rPr>
      <w:kern w:val="2"/>
      <w:sz w:val="21"/>
      <w:szCs w:val="24"/>
    </w:rPr>
  </w:style>
  <w:style w:type="character" w:customStyle="1" w:styleId="23">
    <w:name w:val="标题 1 字符"/>
    <w:basedOn w:val="14"/>
    <w:link w:val="2"/>
    <w:qFormat/>
    <w:uiPriority w:val="9"/>
    <w:rPr>
      <w:rFonts w:ascii="宋体" w:hAnsi="宋体" w:cs="宋体"/>
      <w:b/>
      <w:bCs/>
      <w:kern w:val="36"/>
      <w:sz w:val="48"/>
      <w:szCs w:val="48"/>
    </w:rPr>
  </w:style>
  <w:style w:type="character" w:customStyle="1" w:styleId="24">
    <w:name w:val="style51"/>
    <w:qFormat/>
    <w:uiPriority w:val="0"/>
    <w:rPr>
      <w:rFonts w:ascii="Times New Roman" w:hAnsi="Times New Roman" w:eastAsia="宋体" w:cs="Times New Roman"/>
      <w:color w:val="000000"/>
      <w:sz w:val="18"/>
      <w:szCs w:val="18"/>
      <w:u w:val="none"/>
    </w:rPr>
  </w:style>
  <w:style w:type="character" w:customStyle="1" w:styleId="25">
    <w:name w:val="font21"/>
    <w:basedOn w:val="14"/>
    <w:qFormat/>
    <w:uiPriority w:val="0"/>
    <w:rPr>
      <w:rFonts w:hint="eastAsia" w:ascii="宋体" w:hAnsi="宋体" w:eastAsia="宋体" w:cs="宋体"/>
      <w:b/>
      <w:bCs/>
      <w:color w:val="000000"/>
      <w:sz w:val="20"/>
      <w:szCs w:val="20"/>
      <w:u w:val="none"/>
    </w:rPr>
  </w:style>
  <w:style w:type="character" w:customStyle="1" w:styleId="26">
    <w:name w:val="font41"/>
    <w:basedOn w:val="14"/>
    <w:qFormat/>
    <w:uiPriority w:val="0"/>
    <w:rPr>
      <w:rFonts w:hint="eastAsia" w:ascii="仿宋_GB2312" w:eastAsia="仿宋_GB2312" w:cs="仿宋_GB2312"/>
      <w:color w:val="000000"/>
      <w:sz w:val="20"/>
      <w:szCs w:val="20"/>
      <w:u w:val="none"/>
    </w:rPr>
  </w:style>
  <w:style w:type="character" w:customStyle="1" w:styleId="27">
    <w:name w:val="font31"/>
    <w:basedOn w:val="14"/>
    <w:qFormat/>
    <w:uiPriority w:val="0"/>
    <w:rPr>
      <w:rFonts w:hint="eastAsia" w:ascii="宋体" w:hAnsi="宋体" w:eastAsia="宋体" w:cs="宋体"/>
      <w:b/>
      <w:bCs/>
      <w:color w:val="000000"/>
      <w:sz w:val="20"/>
      <w:szCs w:val="20"/>
      <w:u w:val="none"/>
    </w:rPr>
  </w:style>
  <w:style w:type="character" w:customStyle="1" w:styleId="28">
    <w:name w:val="font51"/>
    <w:basedOn w:val="14"/>
    <w:qFormat/>
    <w:uiPriority w:val="0"/>
    <w:rPr>
      <w:rFonts w:hint="eastAsia" w:ascii="仿宋_GB2312" w:eastAsia="仿宋_GB2312" w:cs="仿宋_GB2312"/>
      <w:color w:val="000000"/>
      <w:sz w:val="20"/>
      <w:szCs w:val="20"/>
      <w:u w:val="none"/>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2.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C4FA242B-1D4E-404F-ACE0-C4662E88F952}">
  <ds:schemaRefs/>
</ds:datastoreItem>
</file>

<file path=docProps/app.xml><?xml version="1.0" encoding="utf-8"?>
<Properties xmlns="http://schemas.openxmlformats.org/officeDocument/2006/extended-properties" xmlns:vt="http://schemas.openxmlformats.org/officeDocument/2006/docPropsVTypes">
  <Template>Normal</Template>
  <Company>Organization</Company>
  <Pages>3</Pages>
  <Words>1143</Words>
  <Characters>1164</Characters>
  <Lines>244</Lines>
  <Paragraphs>221</Paragraphs>
  <TotalTime>1</TotalTime>
  <ScaleCrop>false</ScaleCrop>
  <LinksUpToDate>false</LinksUpToDate>
  <CharactersWithSpaces>1166</CharactersWithSpaces>
  <Application>WPS Office_12.1.0.28488_F1E327BC-269C-435d-A152-05C5408002CA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2022-06-01T08:23:00Z</dcterms:created>
  <dc:creator>User</dc:creator>
  <cp:lastModifiedBy>李亭亭</cp:lastModifiedBy>
  <cp:lastPrinted>2026-09-11T03:26:00Z</cp:lastPrinted>
  <dcterms:modified xsi:type="dcterms:W3CDTF">2026-09-16T09:39:08Z</dcterms:modified>
  <dc:title>四川省医学情报研究所2012年12月公开招聘工作人员面试工作方案</dc:title>
  <cp:revision>27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2052-12.1.0.28488</vt:lpwstr>
  </property>
  <property fmtid="{D5CDD505-2E9C-101B-9397-08002B2CF9AE}" pid="3" name="ICV">
    <vt:lpwstr>E7B1AFD7AFA344B19F5321F8E6294DC0_13</vt:lpwstr>
  </property>
  <property fmtid="{D5CDD505-2E9C-101B-9397-08002B2CF9AE}" pid="4" name="KSOTemplateDocerSaveRecord">
    <vt:lpwstr>eyJoZGlkIjoiNzY3Nzk4ZDBiOTRjMzU3YmQ2NTAyYTkwNTNmY2JhM2EiLCJ1c2VySWQiOiIxNjcwNzEyOTEwIn0=</vt:lpwstr>
  </property>
</Properties>
</file>