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Spec="center" w:tblpY="791"/>
        <w:tblW w:w="115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1988"/>
        <w:gridCol w:w="1926"/>
        <w:gridCol w:w="2236"/>
        <w:gridCol w:w="2000"/>
        <w:gridCol w:w="2264"/>
      </w:tblGrid>
      <w:tr>
        <w:tblPrEx>
          <w:tblLayout w:type="fixed"/>
        </w:tblPrEx>
        <w:trPr>
          <w:trHeight w:val="1259" w:hRule="atLeast"/>
          <w:jc w:val="center"/>
        </w:trPr>
        <w:tc>
          <w:tcPr>
            <w:tcW w:w="11514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40"/>
                <w:szCs w:val="40"/>
                <w:lang w:val="en-US" w:eastAsia="zh-CN"/>
              </w:rPr>
              <w:t>中选信息清单</w:t>
            </w:r>
          </w:p>
        </w:tc>
      </w:tr>
      <w:tr>
        <w:tblPrEx>
          <w:tblLayout w:type="fixed"/>
        </w:tblPrEx>
        <w:trPr>
          <w:trHeight w:val="1259" w:hRule="atLeast"/>
          <w:jc w:val="center"/>
        </w:trPr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国家单件产品名称</w:t>
            </w:r>
          </w:p>
        </w:tc>
        <w:tc>
          <w:tcPr>
            <w:tcW w:w="192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产品通用名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 xml:space="preserve">该耗材注册证规格型号           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 xml:space="preserve">生产厂家 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产品证号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/>
              </w:rPr>
              <w:t>诺盾贝尔牌过氧化氢浓度包内指示卡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新华牌||型过氧化氢低温等离子体灭菌过程指示卡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H606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100支/盒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新华牌过氧化氢低温等离子体灭菌器100过氧化氢卡匣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新华牌过氧化氢低温等离子体灭菌器100过氧化氢卡匣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HC1001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12*2.2ml,5板/盒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山东新华医疗器械股份有限公司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诺盾贝尔牌过氧化氢化学指示灭菌包装袋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新华牌过氧化氢低温等离子体灭菌包装袋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100mm*100m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诺盾贝尔牌过氧化氢化学指示灭菌包装袋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新华牌过氧化氢低温等离子体灭菌包装袋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150mm*100m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诺盾贝尔牌过氧化氢化学指示灭菌包装袋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新华牌过氧化氢低温等离子体灭菌包装袋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200mm*100m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诺盾贝尔牌过氧化氢化学指示灭菌包装袋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新华牌过氧化氢低温等离子体灭菌包装袋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250mm*100m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诺盾贝尔牌过氧化氢化学指示灭菌包装袋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新华牌过氧化氢低温等离子体灭菌包装袋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300mm*100m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诺盾贝尔牌过氧化氢化学指示灭菌包装袋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新华牌过氧化氢低温等离子体灭菌包装袋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75mm*100m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诺盾贝尔牌化学指示纸塑灭菌包装袋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新华牌灭菌包装材料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100mm*200m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诺盾贝尔牌化学指示纸塑灭菌包装袋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新华牌灭菌包装材料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75mm*200m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衡水诺盾生物科技有限公司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一次性吸引管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一次性使用负压引流(吸引)接管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I型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江苏科创医疗用品有限公司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苏泰械备20170066号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一次性使用输血器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一次性使用输血器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0.9×27 TW LB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山东威高集团医用高分子制品股份有限公司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国械注准201736601023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医用咬嘴式雾化器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一次性雾化喷雾装置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20ml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无菌级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粤械注准20142080327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医用咬嘴式雾化器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一次性雾化喷雾装置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ml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无菌级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粤械注准20142080327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透气胶带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透气胶带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1.25*9.10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上卫中亚卫生材料江苏有限有限公司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苏镇械备20170011号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弹力绷带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弹力绷带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特大号（9号）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石家庄大桥医疗器械有限公司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械备20150090号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石膏衬垫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石膏衬垫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15*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安吉宏德医疗用品有限公司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浙湖械备20150074号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弹性绷带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弹性绷带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10*450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上海邦护医用敷料制品有限公司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沪嘉械备20150302号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纱布绷带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纱布绷带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600cm*6cm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（单卷包装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10卷/包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亿信医疗器械股份有限公司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豫械注准20182140092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纱布绷带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纱布绷带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600cm*8cm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（单卷包装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10卷/包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亿信医疗器械股份有限公司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豫械注准20182140092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医用棉纱垫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一次性使用棉纱垫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20*25（夹棉200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g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豫械注准20202141242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一次性床罩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一次性床罩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80*220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医用被服包（三件套）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一次性使用床单、被罩、枕套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床单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150*220  枕套40*60 被罩150*220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一次性消毒床罩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一次性消毒床罩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3.4*2.2/2.8*1.7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四川新奥洁医疗器械有限公司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bookmarkStart w:id="0" w:name="_GoBack" w:colFirst="6" w:colLast="6"/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医用被服包（三件套）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医用被服包（三件套）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床单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150*220  枕套40*60 被罩150*220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\</w:t>
            </w:r>
          </w:p>
        </w:tc>
      </w:tr>
      <w:bookmarkEnd w:id="0"/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医用纱布块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医用脱脂纱布叠片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5*7*8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 5块/袋 I型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豫械注准20182640005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医用纱布块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医用脱脂纱布叠片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8*10*8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3块/袋  I型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豫械注准20182640005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医用纱布块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医用脱脂纱布叠片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8*10*8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   3块/袋  I型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豫械注准20182640005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脱脂棉球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脱脂棉球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0.5g/个500g/袋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稳健医疗用品股份有限公司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粤械注准20152140778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医用棉球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医用棉球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小号5粒装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河南豫北卫材有限公司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豫械注准20192140698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成人型气管切开插管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成人型气管切开插管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ⅠD7.0mm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粤械注准20172081850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成人型气管切开插管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成人型气管切开插管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ⅠD8.0mm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粤械注准20172081850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10#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上海联辉医疗用品有限公司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沪械注准20192020032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11#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上海联辉医疗用品有限公司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沪械注准20192020032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12#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上海联辉医疗用品有限公司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沪械注准20192020032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15#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上海联辉医疗用品有限公司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沪械注准20192020032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无菌手术刀片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23#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上海联辉医疗用品有限公司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沪械注准20192020032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一次性使用电刀清洁片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电刀清洁片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B型50*25mm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湖南科仁医疗科技有限公司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湘械注准20172020332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一次性使用心电电极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一次性使用心电电极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2415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上海梵华实业有限公司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沪械注准20192070321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一次性使用输氧面罩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一次性使用输氧面罩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大中小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重庆世纪长和实业有限公司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渝械注准20202080180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一次性使用鼻咽通气道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鼻咽通气道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3.0mm－9.0mm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粤械注准20182081116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一次性使用口咽通气道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口咽通气道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中央通道型3mm-12mm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粤械注准20182080769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有套囊2.5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5.0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6.0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.5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7.0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一次性使用气管插管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有套囊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8.0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湛江事达实业有限公司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粤械注准20172081521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钙石灰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钙石灰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4.5Kg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上海纳辉干燥试剂厂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沪奉械备20140006号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一次性使用呼吸机回路和接头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呼吸回路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成人1.6m  光滑管基本B型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斯莱达医疗用品（惠州）有限公司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粤械注准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20152081317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一次性使用呼吸机回路和接头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呼吸回路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成人1.6m  波纹管基本C开题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斯莱达医疗用品（惠州）有限公司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粤械注准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20152081317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简易呼吸器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简易呼吸器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新生儿型,小儿型,成人型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河南瑞科医疗器械有限公司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豫械注准20212080770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听诊器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听诊器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插入式二用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江苏鱼跃医疗设备股份有限公司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苏镇械备20170016号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氧气吸入器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氧气袋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B型76*50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柯尔苏州医疗科技有限公司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苏苏械备20232077号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密闭式防针刺伤静脉留置针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密闭式防针刺伤静脉留置针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飞玛24G直型0.7mm*19mm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国械注准20163140672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竸玛20G直型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1.1mm*30mm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国械注准20153142208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競玛22G直型0.9mm*25mm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国械注准20153142208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密闭式静脉留置针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競玛24G直型0.7mm*19mm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苏州碧迪医疗器械有限公司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国械注准20153142208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24G*19mm Y-G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威海洁瑞医用制品有限公司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国械注准20173140907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凡士林纱布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凡士林纱布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6*60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河南亚都实业有限公司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国械注准20193141543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苏械注准20182660608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苏械注准20182660608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苏械注准20182660608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HKN型气管套管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扬州市桂龙医疗器械有限公司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苏械注准20182660608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HZ1-04S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浙械注准20172080303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HZ2.5-14S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浙械注准20172080303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HZ2-10S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浙械注准20172080303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HZ3-20S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浙械注准20172080303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HZ4-30S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浙械注准20172080303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一次性使用喉罩气管导管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HZ5-40S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浙江苏嘉医疗器械股份有限公司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浙械注准20172080303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Fr32左侧型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豫械注准20202081235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FR35右侧型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豫械注准20202081235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Fr35左侧型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豫械注准20202081235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Fr37右侧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豫械注准20202081235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Fr37左侧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豫械注准20202081235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豫械注准20222080453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经鼻6.0#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豫械注准20182080938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经鼻6.5#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豫械注准20182080938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多功能接头（呼吸管路延长管）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多功能接头（呼吸管路延长管）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豫械注准20212080406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一次性使用麻醉呼吸管路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一次性使用麻醉呼吸管路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可伸缩标准型 成人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豫械注准20222080610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一次性使用麻醉呼吸管路组件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一次性使用麻醉呼吸管路组件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普通标准A型 小儿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河南驼人医疗器械集团有限公司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豫械注准20222080610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　1</w:t>
            </w:r>
          </w:p>
        </w:tc>
        <w:tc>
          <w:tcPr>
            <w:tcW w:w="198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照明用光缆</w:t>
            </w:r>
          </w:p>
        </w:tc>
        <w:tc>
          <w:tcPr>
            <w:tcW w:w="192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导光束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Φ5*2500mm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桐庐万禾医疗器械有限公司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　2</w:t>
            </w:r>
          </w:p>
        </w:tc>
        <w:tc>
          <w:tcPr>
            <w:tcW w:w="1988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支撑喉镜手术器械（显微喉用冲洗吸引管）</w:t>
            </w:r>
          </w:p>
        </w:tc>
        <w:tc>
          <w:tcPr>
            <w:tcW w:w="1926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支撑喉镜手术器械（显微喉用冲洗吸引管）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HJ-7，φ3*250mm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桐庐万禾医疗器械有限公司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浙杭械备20170404号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　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一次性使用高频电刀笔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 xml:space="preserve">高频手术电极 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BT-P型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湖南科仁医疗科技有限公司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湘械注准20162010023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ind w:firstLine="1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一次性使用高频电刀笔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高频手术电极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BT-P型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湖南科仁医疗科技有限公司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/>
              </w:rPr>
              <w:t>湘械注准20162010023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3M灭菌书写指示胶带（压力蒸汽用）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10cm*2cm  1322L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明尼苏达矿业制造医用器材（上海）有限公司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3M蒸汽灭菌指示用胶布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24mm*55m  1322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明尼苏达矿业制造(上海)国际贸易有限公司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新华牌压力蒸汽灭菌化学指示标签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25mm*100mm LY25101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新华牌B-D预警测试包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BY1344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负压吸引装置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A型、2L（接头+瓶子）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慈溪市瑞康医疗设备有限公司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浙甬械备20190100号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自粘弹性绷带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自粘弹性绷带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7.5cm*450cm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振德医疗用品股份有限公司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浙绍械备20170082号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头部固定器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WJD-TBGD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张家港瑞欣医疗器械有限公司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苏苏械备20223141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一次性使用呕吐腹泻物应急处置包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许昌普尔顿贸易有限公司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丁字型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沪虹械备20150155号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阑尾拉钩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26CM        同向直角空心柄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沪虹械备20150176号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立式移动托盘车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304#        单托盘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潮州市潮安区康佰佳医疗器械厂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帕巾钳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14cm        尖头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沪虹械备20140030号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帕巾钳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9cm         尖头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沪虹械备20140030号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16.5cm      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沪虹械备20150087号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手术辅助照明灯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白光        七孔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潮州市潮安区康佰佳医疗器械厂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粤潮械备20210061号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18CM普通    弯圆头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沪虹械备20140012号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手术剪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18CM普通    弯尖头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沪虹械备20140012号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持针钳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        直型粗针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沪虹械备20140028号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创口钩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四爪       H45扁柄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沪虹械备20140046号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14"/>
                <w:rFonts w:hint="eastAsia" w:ascii="仿宋" w:hAnsi="仿宋" w:eastAsia="仿宋" w:cs="仿宋"/>
                <w:i w:val="0"/>
                <w:iCs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Style w:val="14"/>
                <w:rFonts w:hint="eastAsia" w:ascii="仿宋" w:hAnsi="仿宋" w:eastAsia="仿宋" w:cs="仿宋"/>
                <w:i w:val="0"/>
                <w:iCs w:val="0"/>
                <w:sz w:val="18"/>
                <w:szCs w:val="18"/>
                <w:lang w:val="en-US" w:eastAsia="zh-CN" w:bidi="ar"/>
              </w:rPr>
              <w:instrText xml:space="preserve"> HYPERLINK "https://www.shzyfy.com/department_yankea0/" \o "https://www.shzyfy.com/department_yankea0/" </w:instrText>
            </w:r>
            <w:r>
              <w:rPr>
                <w:rStyle w:val="14"/>
                <w:rFonts w:hint="eastAsia" w:ascii="仿宋" w:hAnsi="仿宋" w:eastAsia="仿宋" w:cs="仿宋"/>
                <w:i w:val="0"/>
                <w:iCs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仿宋" w:hAnsi="仿宋" w:eastAsia="仿宋" w:cs="仿宋"/>
                <w:i w:val="0"/>
                <w:iCs w:val="0"/>
                <w:sz w:val="18"/>
                <w:szCs w:val="18"/>
                <w:lang w:val="en-US" w:eastAsia="zh-CN" w:bidi="ar"/>
              </w:rPr>
              <w:t>眼科镊</w:t>
            </w:r>
            <w:r>
              <w:rPr>
                <w:rStyle w:val="14"/>
                <w:rFonts w:hint="eastAsia" w:ascii="仿宋" w:hAnsi="仿宋" w:eastAsia="仿宋" w:cs="仿宋"/>
                <w:i w:val="0"/>
                <w:iCs w:val="0"/>
                <w:sz w:val="18"/>
                <w:szCs w:val="18"/>
                <w:lang w:val="en-US" w:eastAsia="zh-CN" w:bidi="ar"/>
              </w:rPr>
              <w:fldChar w:fldCharType="end"/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        直有钩WD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沪虹械备20150142号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眼用剪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        弯尖头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沪虹械备20150139号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        弯WD（综合）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沪虹械备20140011号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组织拉钩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12.5*1.2cm  同向直/直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沪虹械备20140067号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组织拉钩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12.5*1.2cm  同向直/直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沪虹械备20140067号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组织拉钩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21CM同向直角16/折角16   （2把/套）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沪虹械备20140067号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组织镊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12.5cm1*2钩 直型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沪虹械备20150191号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18CM头宽5   普通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沪虹械备20140001号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18CM        弯全齿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沪虹械备20140033号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24cm普通    弯有钩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沪虹械备20140033号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12.5cm      橫齿敷料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沪虹械备20150138号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24cm90°*19 全齿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沪虹械备20140026号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分离结扎钳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24cm90°*19 全齿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沪虹械备20140026号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腹壁拉钩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28CM        圆柄式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沪虹械备20150146号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25cm        枪型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沪虹械备20150104号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23CM（刃宽16）       弯型平刃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沪虹械备20140034号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骨撬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24cm        弯圆头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沪虹械备20150056号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骨凿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17CM宽8     四方柄双斜平刃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沪虹械备20140044号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海绵钳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25cm头宽12   有齿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上海医疗器械（集团）有限公司手术器械厂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沪虹械备20140031号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皮脂厚度计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PZJ-01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常熟市新枫仪表有限公司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电子体重秤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RCS-200     成人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常州市武进衡器有限公司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电子婴儿秤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RCS-20      儿童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常州市武进衡器有限公司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简易手术床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方管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潮州市潮安区康佰佳医疗器械厂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磨口瓶   （白色）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崇州市蜀玻科学仪器有限责任公司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双钩输液架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五角墩      不锈钢（带轮）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潮州市潮安区康佰佳医疗器械厂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不锈钢治疗盘304#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300*200*50mm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潮州市潮安区康佰佳医疗器械厂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腕式血压计袖带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YE8300B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江苏鱼跃医疗设备股份有限公司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WS2020-B型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泊头市鑫曙光仪器仪表有限公司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WS2020-B型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泊头市鑫曙光仪器仪表有限公司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多功能温湿度计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WS2020-B型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泊头市鑫曙光仪器仪表有限公司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SI型        成人型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厦门天祚医疗科技有限公司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闽械注准 20162080114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卓氏消毒湿巾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20cm*20cm*60片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皮肤消毒液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60ml/瓶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戊二醛消毒液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2000ml/瓶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四川金山制药有限公司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安尔碘皮肤消毒剂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60ml/瓶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四川金山制药有限公司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戊二醛浓度指示卡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30片/盒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洁芙柔免洗手消毒凝胶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医用检查手套（一次性聚乙烯PE手套）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聚乙烯（PE）麻面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江苏扬子利得医疗器械有限公司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苏通械备20160004 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一次性使用压舌板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压舌板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竹质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扬州龙虎医疗器械有限公司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苏械注准20162071265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一次性医用床罩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120*220cm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新乡市金世康医疗器械股份有限公司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II型（50支/包）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雅安市康乐医疗器械有限责任公司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川械注准 20212140032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球囊扩张充压装置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BHPGM11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无锡博慧斯生物医药科技有限公司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苏锡械备20230100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三导心电图纸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80mm*20mm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天津广大纸业股份有限公司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咬嘴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肺功能测定仪过滤器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型号C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宁海博业医疗器械有限公司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浙甬械备20190043号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咬嘴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肺功能测定仪口嘴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型号C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宁海博业医疗器械有限公司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浙甬械备20190043号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腰椎固定带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全弹力腰围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全弹型：L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衡水滨湖新区恒建医疗器材厂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冀衡械备2015B106号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肋骨固定带：L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衡水滨湖新区恒建医疗器材厂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冀衡械备2015B105号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钢丝托板(医用外固定夹板)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100cm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衡水滨湖新区恒建医疗器材厂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医用固定带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前臂吊带：L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衡水滨湖新区恒建医疗器材厂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冀衡械备2015B105号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担架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铝合金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张家港市协和医疗器械有限公司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急救包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厦门维立康医疗器械有限公司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药品包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厦门维立康医疗器械有限公司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耳镜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福州景诚汇捷科技有限公司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闽榕械备20190063号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一次性使用无菌气管插管-普通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普通气管插管:带套囊(PVC球囊)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粤械注准 20152080111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一次性使用无菌气管插管-普通</w:t>
            </w:r>
          </w:p>
        </w:tc>
        <w:tc>
          <w:tcPr>
            <w:tcW w:w="19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一次性气管插管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普通气管插管:不带套囊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广州维力医疗器械股份有限公司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粤械注准 20152080111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3"/>
    <w:qFormat/>
    <w:uiPriority w:val="99"/>
    <w:rPr>
      <w:rFonts w:ascii="宋体" w:hAnsi="宋体" w:eastAsia="宋体" w:cs="Times New Roman"/>
      <w:sz w:val="28"/>
      <w:szCs w:val="24"/>
    </w:rPr>
  </w:style>
  <w:style w:type="character" w:customStyle="1" w:styleId="13">
    <w:name w:val="批注文字 字符"/>
    <w:basedOn w:val="7"/>
    <w:link w:val="2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5868</Words>
  <Characters>7862</Characters>
  <Lines>8</Lines>
  <Paragraphs>2</Paragraphs>
  <ScaleCrop>false</ScaleCrop>
  <LinksUpToDate>false</LinksUpToDate>
  <CharactersWithSpaces>8119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2024-08-25T13:49:00Z</dcterms:created>
  <dc:creator>Lenovo</dc:creator>
  <cp:lastModifiedBy>iPhone</cp:lastModifiedBy>
  <dcterms:modified xsi:type="dcterms:W3CDTF">2024-09-02T14:19:07Z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2052-12.14.0</vt:lpwstr>
  </property>
  <property fmtid="{D5CDD505-2E9C-101B-9397-08002B2CF9AE}" pid="3" name="ICV">
    <vt:lpwstr>8C4761BDBC8D4F61BB4525BF174219A5_13</vt:lpwstr>
  </property>
</Properties>
</file>